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4" w:rsidRDefault="005352C4" w:rsidP="005352C4">
      <w:pPr>
        <w:pStyle w:val="a4"/>
        <w:rPr>
          <w:b/>
        </w:rPr>
      </w:pPr>
    </w:p>
    <w:p w:rsidR="005352C4" w:rsidRPr="005352C4" w:rsidRDefault="005352C4" w:rsidP="005352C4">
      <w:pPr>
        <w:pStyle w:val="a4"/>
        <w:rPr>
          <w:b/>
        </w:rPr>
      </w:pPr>
      <w:r w:rsidRPr="005352C4">
        <w:rPr>
          <w:b/>
        </w:rPr>
        <w:t xml:space="preserve">акционерное  общество </w:t>
      </w:r>
      <w:r w:rsidRPr="005352C4">
        <w:rPr>
          <w:b/>
          <w:szCs w:val="22"/>
        </w:rPr>
        <w:t>«</w:t>
      </w:r>
      <w:r w:rsidR="00BE3113">
        <w:rPr>
          <w:b/>
          <w:bCs/>
          <w:szCs w:val="22"/>
        </w:rPr>
        <w:t>Пушкинский текстиль</w:t>
      </w:r>
      <w:r w:rsidRPr="005352C4">
        <w:rPr>
          <w:b/>
          <w:szCs w:val="22"/>
        </w:rPr>
        <w:t>»</w:t>
      </w:r>
    </w:p>
    <w:p w:rsidR="005352C4" w:rsidRDefault="005352C4" w:rsidP="005352C4">
      <w:pPr>
        <w:pStyle w:val="2"/>
        <w:spacing w:before="0" w:after="60"/>
        <w:rPr>
          <w:bCs/>
          <w:sz w:val="22"/>
        </w:rPr>
      </w:pPr>
      <w:r>
        <w:rPr>
          <w:bCs/>
          <w:sz w:val="22"/>
        </w:rPr>
        <w:t>Годовое общее собрание акционеров</w:t>
      </w:r>
    </w:p>
    <w:tbl>
      <w:tblPr>
        <w:tblW w:w="10206" w:type="dxa"/>
        <w:tblInd w:w="108" w:type="dxa"/>
        <w:tblLook w:val="0000"/>
      </w:tblPr>
      <w:tblGrid>
        <w:gridCol w:w="2977"/>
        <w:gridCol w:w="7229"/>
      </w:tblGrid>
      <w:tr w:rsidR="005352C4">
        <w:tc>
          <w:tcPr>
            <w:tcW w:w="2977" w:type="dxa"/>
            <w:vAlign w:val="center"/>
          </w:tcPr>
          <w:p w:rsidR="005352C4" w:rsidRDefault="005352C4" w:rsidP="00203568">
            <w:pPr>
              <w:tabs>
                <w:tab w:val="left" w:pos="2694"/>
              </w:tabs>
              <w:rPr>
                <w:sz w:val="16"/>
              </w:rPr>
            </w:pPr>
            <w:r>
              <w:rPr>
                <w:sz w:val="16"/>
              </w:rPr>
              <w:t>Место нахождения общества:</w:t>
            </w:r>
          </w:p>
          <w:p w:rsidR="004472BC" w:rsidRDefault="004472BC" w:rsidP="00203568">
            <w:pPr>
              <w:tabs>
                <w:tab w:val="left" w:pos="2694"/>
              </w:tabs>
              <w:rPr>
                <w:sz w:val="16"/>
              </w:rPr>
            </w:pPr>
            <w:r>
              <w:rPr>
                <w:sz w:val="16"/>
              </w:rPr>
              <w:t>Адрес общества:</w:t>
            </w:r>
          </w:p>
        </w:tc>
        <w:tc>
          <w:tcPr>
            <w:tcW w:w="7229" w:type="dxa"/>
          </w:tcPr>
          <w:p w:rsidR="005352C4" w:rsidRDefault="00BE3113" w:rsidP="0020356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Московская область, г. Пушкино</w:t>
            </w:r>
          </w:p>
          <w:p w:rsidR="004472BC" w:rsidRPr="004472BC" w:rsidRDefault="00BE3113" w:rsidP="0020356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141201</w:t>
            </w:r>
            <w:r w:rsidR="004472BC" w:rsidRPr="004472BC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Московская область, г. Пушкино, ул. Октябрьская, д. 57</w:t>
            </w:r>
          </w:p>
        </w:tc>
      </w:tr>
      <w:tr w:rsidR="005352C4">
        <w:tc>
          <w:tcPr>
            <w:tcW w:w="2977" w:type="dxa"/>
            <w:vAlign w:val="center"/>
          </w:tcPr>
          <w:p w:rsidR="005352C4" w:rsidRDefault="005352C4" w:rsidP="00203568">
            <w:pPr>
              <w:tabs>
                <w:tab w:val="left" w:pos="2694"/>
              </w:tabs>
              <w:rPr>
                <w:sz w:val="16"/>
              </w:rPr>
            </w:pPr>
            <w:r>
              <w:rPr>
                <w:sz w:val="16"/>
              </w:rPr>
              <w:t>Форма проведения собрания:</w:t>
            </w:r>
          </w:p>
        </w:tc>
        <w:tc>
          <w:tcPr>
            <w:tcW w:w="7229" w:type="dxa"/>
          </w:tcPr>
          <w:p w:rsidR="005352C4" w:rsidRPr="00C855F6" w:rsidRDefault="005E6FE8" w:rsidP="0020356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Заседание </w:t>
            </w:r>
            <w:r w:rsidR="005352C4">
              <w:rPr>
                <w:i/>
                <w:iCs/>
                <w:sz w:val="16"/>
                <w:szCs w:val="16"/>
              </w:rPr>
              <w:t xml:space="preserve"> (совместное присутствие</w:t>
            </w:r>
            <w:r w:rsidR="005352C4" w:rsidRPr="00C855F6">
              <w:rPr>
                <w:i/>
                <w:iCs/>
                <w:sz w:val="16"/>
                <w:szCs w:val="16"/>
              </w:rPr>
              <w:t xml:space="preserve"> акционеров)</w:t>
            </w:r>
          </w:p>
        </w:tc>
      </w:tr>
      <w:tr w:rsidR="005352C4">
        <w:tc>
          <w:tcPr>
            <w:tcW w:w="2977" w:type="dxa"/>
            <w:vAlign w:val="center"/>
          </w:tcPr>
          <w:p w:rsidR="005352C4" w:rsidRDefault="005352C4" w:rsidP="00203568">
            <w:pPr>
              <w:tabs>
                <w:tab w:val="left" w:pos="2694"/>
              </w:tabs>
              <w:rPr>
                <w:sz w:val="16"/>
              </w:rPr>
            </w:pPr>
            <w:r>
              <w:rPr>
                <w:sz w:val="16"/>
              </w:rPr>
              <w:t>Место проведения собрания:</w:t>
            </w:r>
          </w:p>
          <w:p w:rsidR="005352C4" w:rsidRDefault="005352C4" w:rsidP="00203568">
            <w:pPr>
              <w:tabs>
                <w:tab w:val="left" w:pos="2694"/>
              </w:tabs>
              <w:rPr>
                <w:sz w:val="16"/>
              </w:rPr>
            </w:pPr>
            <w:r w:rsidRPr="00F95778">
              <w:rPr>
                <w:sz w:val="16"/>
                <w:szCs w:val="16"/>
              </w:rPr>
              <w:t>Почтовый адрес, по которому могут направляться заполненные бюллетени:</w:t>
            </w:r>
          </w:p>
        </w:tc>
        <w:tc>
          <w:tcPr>
            <w:tcW w:w="7229" w:type="dxa"/>
          </w:tcPr>
          <w:p w:rsidR="005352C4" w:rsidRDefault="00AD125E" w:rsidP="00203568">
            <w:pPr>
              <w:jc w:val="both"/>
              <w:rPr>
                <w:rStyle w:val="40"/>
                <w:i/>
                <w:color w:val="000000"/>
                <w:sz w:val="16"/>
                <w:szCs w:val="16"/>
              </w:rPr>
            </w:pPr>
            <w:r w:rsidRPr="00AD125E">
              <w:rPr>
                <w:rStyle w:val="40"/>
                <w:i/>
                <w:color w:val="000000"/>
                <w:sz w:val="16"/>
                <w:szCs w:val="16"/>
              </w:rPr>
              <w:t>Московская область, г. Пушкино, ул. Ок</w:t>
            </w:r>
            <w:r w:rsidR="001611D5">
              <w:rPr>
                <w:rStyle w:val="40"/>
                <w:i/>
                <w:color w:val="000000"/>
                <w:sz w:val="16"/>
                <w:szCs w:val="16"/>
              </w:rPr>
              <w:t xml:space="preserve">тябрьская, д.57, зал заседаний </w:t>
            </w:r>
            <w:r w:rsidRPr="00AD125E">
              <w:rPr>
                <w:rStyle w:val="40"/>
                <w:i/>
                <w:color w:val="000000"/>
                <w:sz w:val="16"/>
                <w:szCs w:val="16"/>
              </w:rPr>
              <w:t>АО «Пуштекс»</w:t>
            </w:r>
          </w:p>
          <w:p w:rsidR="00AD125E" w:rsidRDefault="00AD125E" w:rsidP="00203568">
            <w:pPr>
              <w:jc w:val="both"/>
              <w:rPr>
                <w:rStyle w:val="40"/>
                <w:i/>
                <w:color w:val="000000"/>
                <w:sz w:val="16"/>
                <w:szCs w:val="16"/>
              </w:rPr>
            </w:pPr>
          </w:p>
          <w:p w:rsidR="00AD125E" w:rsidRPr="00E03E6B" w:rsidRDefault="00F058B8" w:rsidP="00F058B8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141201, Московская область</w:t>
            </w:r>
            <w:r w:rsidR="00AD125E" w:rsidRPr="00E03E6B">
              <w:rPr>
                <w:i/>
                <w:sz w:val="16"/>
                <w:szCs w:val="16"/>
              </w:rPr>
              <w:t>, г. П</w:t>
            </w:r>
            <w:r w:rsidR="00E03E6B">
              <w:rPr>
                <w:i/>
                <w:sz w:val="16"/>
                <w:szCs w:val="16"/>
              </w:rPr>
              <w:t>ушкино, ул. Октябрьская, д.57</w:t>
            </w:r>
          </w:p>
        </w:tc>
      </w:tr>
      <w:tr w:rsidR="005352C4">
        <w:tc>
          <w:tcPr>
            <w:tcW w:w="2977" w:type="dxa"/>
            <w:vAlign w:val="center"/>
          </w:tcPr>
          <w:p w:rsidR="005352C4" w:rsidRDefault="005352C4" w:rsidP="00203568">
            <w:pPr>
              <w:tabs>
                <w:tab w:val="left" w:pos="2694"/>
              </w:tabs>
              <w:rPr>
                <w:sz w:val="16"/>
              </w:rPr>
            </w:pPr>
            <w:r>
              <w:rPr>
                <w:sz w:val="16"/>
              </w:rPr>
              <w:t>Дата и время проведения собрания:</w:t>
            </w:r>
          </w:p>
        </w:tc>
        <w:tc>
          <w:tcPr>
            <w:tcW w:w="7229" w:type="dxa"/>
          </w:tcPr>
          <w:p w:rsidR="005352C4" w:rsidRPr="00C855F6" w:rsidRDefault="001611D5" w:rsidP="001611D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09</w:t>
            </w:r>
            <w:r w:rsidR="00AD125E">
              <w:rPr>
                <w:i/>
                <w:iCs/>
                <w:sz w:val="16"/>
                <w:szCs w:val="16"/>
              </w:rPr>
              <w:t xml:space="preserve">  июня</w:t>
            </w:r>
            <w:r w:rsidR="00464290">
              <w:rPr>
                <w:i/>
                <w:iCs/>
                <w:sz w:val="16"/>
                <w:szCs w:val="16"/>
              </w:rPr>
              <w:t xml:space="preserve">  202</w:t>
            </w:r>
            <w:r>
              <w:rPr>
                <w:i/>
                <w:iCs/>
                <w:sz w:val="16"/>
                <w:szCs w:val="16"/>
              </w:rPr>
              <w:t>3</w:t>
            </w:r>
            <w:r w:rsidR="005352C4" w:rsidRPr="00C855F6">
              <w:rPr>
                <w:i/>
                <w:iCs/>
                <w:sz w:val="16"/>
                <w:szCs w:val="16"/>
              </w:rPr>
              <w:t xml:space="preserve"> г</w:t>
            </w:r>
            <w:r w:rsidR="00AD125E">
              <w:rPr>
                <w:i/>
                <w:iCs/>
                <w:sz w:val="16"/>
                <w:szCs w:val="16"/>
              </w:rPr>
              <w:t xml:space="preserve">. </w:t>
            </w:r>
            <w:r w:rsidR="00AD125E" w:rsidRPr="001611D5">
              <w:rPr>
                <w:i/>
                <w:iCs/>
                <w:sz w:val="16"/>
                <w:szCs w:val="16"/>
              </w:rPr>
              <w:t>1</w:t>
            </w:r>
            <w:r w:rsidRPr="001611D5">
              <w:rPr>
                <w:i/>
                <w:iCs/>
                <w:sz w:val="16"/>
                <w:szCs w:val="16"/>
              </w:rPr>
              <w:t>1</w:t>
            </w:r>
            <w:r w:rsidR="005352C4" w:rsidRPr="001611D5">
              <w:rPr>
                <w:i/>
                <w:iCs/>
                <w:sz w:val="16"/>
                <w:szCs w:val="16"/>
              </w:rPr>
              <w:t xml:space="preserve"> часов 00 минут</w:t>
            </w:r>
          </w:p>
        </w:tc>
      </w:tr>
    </w:tbl>
    <w:p w:rsidR="00D14630" w:rsidRDefault="00D14630">
      <w:pPr>
        <w:pBdr>
          <w:top w:val="single" w:sz="6" w:space="2" w:color="auto"/>
        </w:pBdr>
        <w:tabs>
          <w:tab w:val="left" w:pos="2268"/>
          <w:tab w:val="left" w:pos="7938"/>
        </w:tabs>
        <w:ind w:left="-284" w:right="-284"/>
        <w:jc w:val="center"/>
        <w:rPr>
          <w:b/>
          <w:bCs/>
          <w:i/>
          <w:iCs/>
          <w:sz w:val="24"/>
          <w:u w:val="single"/>
        </w:rPr>
      </w:pPr>
      <w:r>
        <w:rPr>
          <w:b/>
          <w:bCs/>
          <w:sz w:val="32"/>
        </w:rPr>
        <w:t>Б</w:t>
      </w:r>
      <w:r>
        <w:rPr>
          <w:b/>
          <w:bCs/>
          <w:sz w:val="24"/>
        </w:rPr>
        <w:t>ЮЛЛЕТЕНЬ</w:t>
      </w:r>
      <w:r w:rsidR="00FC0D3E">
        <w:rPr>
          <w:b/>
          <w:bCs/>
          <w:sz w:val="24"/>
        </w:rPr>
        <w:t xml:space="preserve"> </w:t>
      </w:r>
    </w:p>
    <w:p w:rsidR="00D14630" w:rsidRDefault="00590E56">
      <w:pPr>
        <w:pBdr>
          <w:top w:val="single" w:sz="6" w:space="2" w:color="auto"/>
        </w:pBdr>
        <w:tabs>
          <w:tab w:val="left" w:pos="2268"/>
          <w:tab w:val="left" w:pos="7938"/>
        </w:tabs>
        <w:ind w:left="-284" w:right="-284"/>
        <w:jc w:val="center"/>
        <w:rPr>
          <w:b/>
          <w:bCs/>
        </w:rPr>
      </w:pPr>
      <w:r>
        <w:rPr>
          <w:b/>
          <w:bCs/>
        </w:rPr>
        <w:t xml:space="preserve">для голосования на </w:t>
      </w:r>
      <w:r w:rsidR="005E6FE8">
        <w:rPr>
          <w:b/>
          <w:bCs/>
        </w:rPr>
        <w:t>заседании годового общего собрания</w:t>
      </w:r>
      <w:r w:rsidR="00D14630" w:rsidRPr="00DF7A02">
        <w:rPr>
          <w:b/>
          <w:bCs/>
        </w:rPr>
        <w:t xml:space="preserve"> акционеров</w:t>
      </w:r>
    </w:p>
    <w:tbl>
      <w:tblPr>
        <w:tblW w:w="10755" w:type="dxa"/>
        <w:tblInd w:w="-176" w:type="dxa"/>
        <w:tblLook w:val="0000"/>
      </w:tblPr>
      <w:tblGrid>
        <w:gridCol w:w="1218"/>
        <w:gridCol w:w="6437"/>
        <w:gridCol w:w="1686"/>
        <w:gridCol w:w="1414"/>
      </w:tblGrid>
      <w:tr w:rsidR="00355AF6">
        <w:trPr>
          <w:cantSplit/>
        </w:trPr>
        <w:tc>
          <w:tcPr>
            <w:tcW w:w="1218" w:type="dxa"/>
            <w:vAlign w:val="center"/>
          </w:tcPr>
          <w:p w:rsidR="00355AF6" w:rsidRDefault="00355AF6" w:rsidP="00625B77">
            <w:pPr>
              <w:tabs>
                <w:tab w:val="left" w:pos="8080"/>
              </w:tabs>
              <w:rPr>
                <w:sz w:val="22"/>
              </w:rPr>
            </w:pPr>
            <w:r>
              <w:rPr>
                <w:sz w:val="22"/>
              </w:rPr>
              <w:t>Акционер:</w:t>
            </w:r>
          </w:p>
        </w:tc>
        <w:tc>
          <w:tcPr>
            <w:tcW w:w="6437" w:type="dxa"/>
            <w:vAlign w:val="center"/>
          </w:tcPr>
          <w:p w:rsidR="00355AF6" w:rsidRDefault="00355AF6" w:rsidP="00625B77">
            <w:pPr>
              <w:pBdr>
                <w:bottom w:val="single" w:sz="12" w:space="1" w:color="auto"/>
              </w:pBdr>
              <w:ind w:right="-57"/>
              <w:rPr>
                <w:u w:val="single"/>
              </w:rPr>
            </w:pPr>
          </w:p>
          <w:p w:rsidR="00E67018" w:rsidRPr="003339AD" w:rsidRDefault="00E67018" w:rsidP="00E67018">
            <w:pPr>
              <w:ind w:right="-57"/>
              <w:rPr>
                <w:u w:val="single"/>
              </w:rPr>
            </w:pPr>
            <w:r>
              <w:rPr>
                <w:i/>
                <w:sz w:val="16"/>
              </w:rPr>
              <w:t>(Фамилия, Имя Отчество  реквизиты документа, удостоверяющего личность)</w:t>
            </w:r>
          </w:p>
        </w:tc>
        <w:tc>
          <w:tcPr>
            <w:tcW w:w="1686" w:type="dxa"/>
            <w:tcBorders>
              <w:right w:val="single" w:sz="8" w:space="0" w:color="auto"/>
            </w:tcBorders>
            <w:vAlign w:val="center"/>
          </w:tcPr>
          <w:p w:rsidR="00355AF6" w:rsidRDefault="008D0C6F" w:rsidP="00E67018">
            <w:pPr>
              <w:tabs>
                <w:tab w:val="left" w:pos="8080"/>
              </w:tabs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Число</w:t>
            </w:r>
            <w:r w:rsidR="00355AF6">
              <w:rPr>
                <w:sz w:val="18"/>
              </w:rPr>
              <w:t xml:space="preserve"> голосов по </w:t>
            </w:r>
            <w:r w:rsidR="007B6F17">
              <w:rPr>
                <w:sz w:val="18"/>
              </w:rPr>
              <w:t xml:space="preserve"> </w:t>
            </w:r>
            <w:r w:rsidR="00766CE1">
              <w:rPr>
                <w:sz w:val="18"/>
              </w:rPr>
              <w:t>вопросам №№ 1,2,3,</w:t>
            </w:r>
            <w:r w:rsidR="00E67018">
              <w:rPr>
                <w:sz w:val="18"/>
              </w:rPr>
              <w:t>4</w:t>
            </w:r>
            <w:r w:rsidR="005352C4">
              <w:rPr>
                <w:sz w:val="18"/>
              </w:rPr>
              <w:t>,6,7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AF6" w:rsidRDefault="00355AF6" w:rsidP="00625B77">
            <w:pPr>
              <w:tabs>
                <w:tab w:val="left" w:pos="8080"/>
              </w:tabs>
              <w:rPr>
                <w:b/>
                <w:bCs/>
                <w:sz w:val="28"/>
              </w:rPr>
            </w:pPr>
          </w:p>
        </w:tc>
      </w:tr>
    </w:tbl>
    <w:p w:rsidR="00355AF6" w:rsidRDefault="00355AF6" w:rsidP="00355AF6">
      <w:pPr>
        <w:ind w:left="-142"/>
        <w:jc w:val="both"/>
      </w:pPr>
      <w:r>
        <w:t>Представитель акционера: __________________________________________________________________________</w:t>
      </w:r>
      <w:r w:rsidR="00345E18">
        <w:t>____</w:t>
      </w:r>
    </w:p>
    <w:p w:rsidR="00B2057E" w:rsidRDefault="00345E18" w:rsidP="00B2057E">
      <w:pPr>
        <w:ind w:left="284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 w:rsidR="00355AF6">
        <w:rPr>
          <w:i/>
          <w:sz w:val="16"/>
        </w:rPr>
        <w:t>(Фамилия, И</w:t>
      </w:r>
      <w:r w:rsidR="00B17285">
        <w:rPr>
          <w:i/>
          <w:sz w:val="16"/>
        </w:rPr>
        <w:t xml:space="preserve">мя </w:t>
      </w:r>
      <w:r w:rsidR="00355AF6">
        <w:rPr>
          <w:i/>
          <w:sz w:val="16"/>
        </w:rPr>
        <w:t>О</w:t>
      </w:r>
      <w:r w:rsidR="00B17285">
        <w:rPr>
          <w:i/>
          <w:sz w:val="16"/>
        </w:rPr>
        <w:t xml:space="preserve">тчество </w:t>
      </w:r>
      <w:r w:rsidR="00355AF6">
        <w:rPr>
          <w:i/>
          <w:sz w:val="16"/>
        </w:rPr>
        <w:t xml:space="preserve"> представителя и реквизиты</w:t>
      </w:r>
      <w:r w:rsidR="00F058B8">
        <w:rPr>
          <w:i/>
          <w:sz w:val="16"/>
        </w:rPr>
        <w:t xml:space="preserve"> </w:t>
      </w:r>
      <w:r>
        <w:rPr>
          <w:i/>
          <w:sz w:val="16"/>
        </w:rPr>
        <w:t>(номер, дата)</w:t>
      </w:r>
      <w:r w:rsidR="00355AF6">
        <w:rPr>
          <w:i/>
          <w:sz w:val="16"/>
        </w:rPr>
        <w:t xml:space="preserve"> документа, на основании которого он действует)</w:t>
      </w:r>
    </w:p>
    <w:p w:rsidR="00E739CC" w:rsidRDefault="00E739CC" w:rsidP="00B2057E">
      <w:pPr>
        <w:ind w:left="284"/>
        <w:rPr>
          <w:i/>
          <w:sz w:val="16"/>
        </w:rPr>
      </w:pPr>
    </w:p>
    <w:p w:rsidR="008D0C6F" w:rsidRDefault="008D0C6F" w:rsidP="00355AF6">
      <w:pPr>
        <w:ind w:left="284"/>
        <w:rPr>
          <w:i/>
          <w:sz w:val="16"/>
        </w:rPr>
      </w:pPr>
    </w:p>
    <w:tbl>
      <w:tblPr>
        <w:tblW w:w="10774" w:type="dxa"/>
        <w:tblInd w:w="-1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8"/>
        <w:gridCol w:w="8"/>
        <w:gridCol w:w="7644"/>
        <w:gridCol w:w="1562"/>
        <w:gridCol w:w="992"/>
      </w:tblGrid>
      <w:tr w:rsidR="00355AF6" w:rsidTr="00E739CC">
        <w:trPr>
          <w:cantSplit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5AF6" w:rsidRDefault="00355AF6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</w:t>
            </w:r>
          </w:p>
          <w:p w:rsidR="00355AF6" w:rsidRDefault="00355AF6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вопр.</w:t>
            </w:r>
          </w:p>
        </w:tc>
        <w:tc>
          <w:tcPr>
            <w:tcW w:w="76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5AF6" w:rsidRPr="00AF653A" w:rsidRDefault="00355AF6" w:rsidP="00625B77">
            <w:pPr>
              <w:jc w:val="center"/>
              <w:rPr>
                <w:b/>
                <w:bCs/>
              </w:rPr>
            </w:pPr>
            <w:r w:rsidRPr="00AF653A">
              <w:rPr>
                <w:b/>
                <w:bCs/>
              </w:rPr>
              <w:t>Формулировка вопросов повестки дня</w:t>
            </w:r>
          </w:p>
          <w:p w:rsidR="00355AF6" w:rsidRPr="00AF653A" w:rsidRDefault="00355AF6" w:rsidP="00625B77">
            <w:pPr>
              <w:jc w:val="center"/>
              <w:rPr>
                <w:b/>
              </w:rPr>
            </w:pPr>
            <w:r w:rsidRPr="00AF653A">
              <w:rPr>
                <w:b/>
                <w:bCs/>
              </w:rPr>
              <w:t>и принимаемых решений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55AF6" w:rsidRPr="00AF653A" w:rsidRDefault="00355AF6" w:rsidP="00625B77">
            <w:pPr>
              <w:tabs>
                <w:tab w:val="left" w:pos="2552"/>
                <w:tab w:val="left" w:pos="4395"/>
              </w:tabs>
              <w:jc w:val="center"/>
            </w:pPr>
            <w:r w:rsidRPr="00AF653A">
              <w:rPr>
                <w:b/>
              </w:rPr>
              <w:t>Голосование</w:t>
            </w:r>
          </w:p>
        </w:tc>
      </w:tr>
      <w:tr w:rsidR="00355AF6" w:rsidTr="00E739CC">
        <w:trPr>
          <w:cantSplit/>
          <w:trHeight w:val="367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5AF6" w:rsidRDefault="00355AF6" w:rsidP="00625B77">
            <w:pPr>
              <w:tabs>
                <w:tab w:val="left" w:pos="2552"/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765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5AF6" w:rsidRPr="00AF653A" w:rsidRDefault="00355AF6" w:rsidP="00625B77">
            <w:pPr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5AF6" w:rsidRPr="00AF653A" w:rsidRDefault="00355AF6" w:rsidP="00625B77">
            <w:pPr>
              <w:tabs>
                <w:tab w:val="left" w:pos="2552"/>
                <w:tab w:val="left" w:pos="4395"/>
              </w:tabs>
              <w:jc w:val="center"/>
            </w:pPr>
            <w:r w:rsidRPr="00AF653A">
              <w:t>Варианты голосования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55AF6" w:rsidRPr="00AF653A" w:rsidRDefault="008D0C6F" w:rsidP="00625B77">
            <w:pPr>
              <w:tabs>
                <w:tab w:val="left" w:pos="2552"/>
                <w:tab w:val="left" w:pos="4395"/>
              </w:tabs>
              <w:jc w:val="center"/>
            </w:pPr>
            <w:r>
              <w:t>Число</w:t>
            </w:r>
            <w:r w:rsidR="00355AF6" w:rsidRPr="00AF653A">
              <w:t xml:space="preserve"> голосов</w:t>
            </w:r>
            <w:r w:rsidR="004C1DC6" w:rsidRPr="00AF653A">
              <w:rPr>
                <w:b/>
                <w:bCs/>
              </w:rPr>
              <w:t>*</w:t>
            </w: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7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E373C1" w:rsidRDefault="00170559" w:rsidP="008E4188">
            <w:pPr>
              <w:rPr>
                <w:smallCaps/>
              </w:rPr>
            </w:pPr>
            <w:r w:rsidRPr="00E373C1">
              <w:rPr>
                <w:b/>
                <w:bCs/>
                <w:u w:val="single"/>
              </w:rPr>
              <w:t>Вопрос</w:t>
            </w:r>
            <w:r w:rsidRPr="00E373C1">
              <w:rPr>
                <w:b/>
                <w:bCs/>
              </w:rPr>
              <w:t xml:space="preserve">: </w:t>
            </w:r>
            <w:r w:rsidRPr="00E373C1">
              <w:t>Утвер</w:t>
            </w:r>
            <w:r w:rsidR="00023E27">
              <w:t xml:space="preserve">ждение </w:t>
            </w:r>
            <w:r w:rsidR="00464290">
              <w:t>годового отчета общества за 202</w:t>
            </w:r>
            <w:r w:rsidR="001611D5">
              <w:t>2</w:t>
            </w:r>
            <w:r w:rsidR="00023E27">
              <w:t xml:space="preserve"> год.</w:t>
            </w:r>
          </w:p>
          <w:p w:rsidR="00170559" w:rsidRPr="00E373C1" w:rsidRDefault="00170559" w:rsidP="00D5148B">
            <w:pPr>
              <w:tabs>
                <w:tab w:val="left" w:pos="2552"/>
                <w:tab w:val="left" w:pos="4395"/>
              </w:tabs>
              <w:jc w:val="both"/>
              <w:rPr>
                <w:b/>
              </w:rPr>
            </w:pPr>
            <w:r w:rsidRPr="00E373C1">
              <w:rPr>
                <w:b/>
                <w:i/>
                <w:iCs/>
                <w:u w:val="single"/>
              </w:rPr>
              <w:t>Решение</w:t>
            </w:r>
            <w:r w:rsidRPr="00E373C1">
              <w:rPr>
                <w:b/>
                <w:i/>
                <w:iCs/>
              </w:rPr>
              <w:t>:</w:t>
            </w:r>
            <w:r w:rsidR="00F058B8">
              <w:rPr>
                <w:b/>
                <w:i/>
                <w:iCs/>
              </w:rPr>
              <w:t xml:space="preserve"> </w:t>
            </w:r>
            <w:r>
              <w:t>У</w:t>
            </w:r>
            <w:r w:rsidRPr="00E373C1">
              <w:t>твердит</w:t>
            </w:r>
            <w:r w:rsidR="004472BC">
              <w:t>ь годовой отч</w:t>
            </w:r>
            <w:r w:rsidR="00464290">
              <w:t>ет общества за 202</w:t>
            </w:r>
            <w:r w:rsidR="001611D5">
              <w:t>2</w:t>
            </w:r>
            <w:r w:rsidRPr="00E373C1">
              <w:t xml:space="preserve"> год</w:t>
            </w:r>
            <w:r w:rsidR="00B94E2A">
              <w:t xml:space="preserve"> </w:t>
            </w:r>
            <w:r w:rsidR="00D5148B">
              <w:t>.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625B77">
            <w:pPr>
              <w:pStyle w:val="1"/>
              <w:tabs>
                <w:tab w:val="clear" w:pos="2552"/>
                <w:tab w:val="clear" w:pos="4395"/>
              </w:tabs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355AF6" w:rsidRDefault="00170559" w:rsidP="00625B77">
            <w:pPr>
              <w:pStyle w:val="a3"/>
              <w:tabs>
                <w:tab w:val="left" w:pos="2552"/>
                <w:tab w:val="left" w:pos="4395"/>
              </w:tabs>
              <w:spacing w:line="200" w:lineRule="exact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625B7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468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355AF6" w:rsidRDefault="00170559" w:rsidP="00625B77">
            <w:pPr>
              <w:tabs>
                <w:tab w:val="left" w:pos="2552"/>
                <w:tab w:val="left" w:pos="4395"/>
              </w:tabs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70559" w:rsidRDefault="00170559" w:rsidP="008D0C6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7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E373C1" w:rsidRDefault="00170559" w:rsidP="008E4188">
            <w:r w:rsidRPr="00E373C1">
              <w:rPr>
                <w:b/>
                <w:bCs/>
                <w:u w:val="single"/>
              </w:rPr>
              <w:t>Вопрос</w:t>
            </w:r>
            <w:r w:rsidRPr="00E373C1">
              <w:rPr>
                <w:b/>
                <w:bCs/>
              </w:rPr>
              <w:t xml:space="preserve">: </w:t>
            </w:r>
            <w:r w:rsidRPr="00E373C1">
              <w:t>Утверждение годовой бухгалтерской (</w:t>
            </w:r>
            <w:r w:rsidR="006960D2">
              <w:t>финансовой</w:t>
            </w:r>
            <w:r w:rsidR="001611D5">
              <w:t>) отчетности общества за 202</w:t>
            </w:r>
            <w:r w:rsidR="001611D5" w:rsidRPr="001611D5">
              <w:t>2</w:t>
            </w:r>
            <w:r w:rsidR="0080375E">
              <w:t xml:space="preserve"> </w:t>
            </w:r>
            <w:r w:rsidR="006960D2">
              <w:t>год.</w:t>
            </w:r>
          </w:p>
          <w:p w:rsidR="0011008E" w:rsidRPr="001611D5" w:rsidRDefault="00170559" w:rsidP="008E4188">
            <w:pPr>
              <w:jc w:val="both"/>
              <w:rPr>
                <w:color w:val="000000"/>
                <w:shd w:val="clear" w:color="auto" w:fill="FFFFFF"/>
              </w:rPr>
            </w:pPr>
            <w:r w:rsidRPr="00E373C1">
              <w:rPr>
                <w:b/>
                <w:i/>
                <w:iCs/>
                <w:u w:val="single"/>
              </w:rPr>
              <w:t>Решение</w:t>
            </w:r>
            <w:r w:rsidRPr="00E373C1">
              <w:rPr>
                <w:b/>
                <w:i/>
                <w:iCs/>
              </w:rPr>
              <w:t>:</w:t>
            </w:r>
            <w:r w:rsidRPr="00E373C1">
              <w:rPr>
                <w:b/>
              </w:rPr>
              <w:t xml:space="preserve"> </w:t>
            </w:r>
            <w:r>
              <w:t>У</w:t>
            </w:r>
            <w:r w:rsidRPr="00E373C1">
              <w:t>твердить годовую бухгалтерскую (финансо</w:t>
            </w:r>
            <w:r w:rsidR="00464290">
              <w:t>вую) отчетность общества за 202</w:t>
            </w:r>
            <w:r w:rsidR="001611D5" w:rsidRPr="001611D5">
              <w:t>2</w:t>
            </w:r>
            <w:r w:rsidR="00E76387">
              <w:t xml:space="preserve"> год (</w:t>
            </w:r>
            <w:r w:rsidR="007E10CD">
              <w:rPr>
                <w:color w:val="000000"/>
                <w:shd w:val="clear" w:color="auto" w:fill="FFFFFF"/>
              </w:rPr>
              <w:t>а</w:t>
            </w:r>
            <w:r w:rsidR="007E10CD" w:rsidRPr="00350146">
              <w:rPr>
                <w:color w:val="000000"/>
                <w:shd w:val="clear" w:color="auto" w:fill="FFFFFF"/>
              </w:rPr>
              <w:t>дрес страницы в сети Интернет, на которой опубликован текст</w:t>
            </w:r>
            <w:r w:rsidR="007E10CD">
              <w:rPr>
                <w:color w:val="000000"/>
                <w:shd w:val="clear" w:color="auto" w:fill="FFFFFF"/>
              </w:rPr>
              <w:t xml:space="preserve"> </w:t>
            </w:r>
            <w:r w:rsidR="007E10CD">
              <w:t>годовой бухгалтерской</w:t>
            </w:r>
            <w:r w:rsidR="007E10CD" w:rsidRPr="00E373C1">
              <w:t xml:space="preserve"> (финансо</w:t>
            </w:r>
            <w:r w:rsidR="007E10CD">
              <w:t>вой) отчетности</w:t>
            </w:r>
            <w:r w:rsidR="00057FC4">
              <w:rPr>
                <w:color w:val="000000"/>
                <w:shd w:val="clear" w:color="auto" w:fill="FFFFFF"/>
              </w:rPr>
              <w:t>:</w:t>
            </w:r>
            <w:r w:rsidR="001611D5" w:rsidRPr="001611D5">
              <w:rPr>
                <w:color w:val="000000"/>
                <w:shd w:val="clear" w:color="auto" w:fill="FFFFFF"/>
              </w:rPr>
              <w:t xml:space="preserve"> </w:t>
            </w:r>
          </w:p>
          <w:p w:rsidR="00170559" w:rsidRPr="0011008E" w:rsidRDefault="00057FC4" w:rsidP="008E418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11008E" w:rsidRPr="0011008E">
              <w:t>https://www.e-disclosure.ru/portal/files.aspx?id=32869&amp;type=3</w:t>
            </w:r>
            <w:r w:rsidR="00E76387" w:rsidRPr="00057FC4">
              <w:rPr>
                <w:rStyle w:val="Subst0"/>
                <w:b w:val="0"/>
                <w:i w:val="0"/>
              </w:rPr>
              <w:t>).</w:t>
            </w:r>
          </w:p>
          <w:p w:rsidR="00170559" w:rsidRPr="00E373C1" w:rsidRDefault="00170559" w:rsidP="008E4188">
            <w:pPr>
              <w:spacing w:line="200" w:lineRule="exact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625B77">
            <w:pPr>
              <w:pStyle w:val="1"/>
              <w:tabs>
                <w:tab w:val="clear" w:pos="2552"/>
                <w:tab w:val="clear" w:pos="4395"/>
              </w:tabs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Default="00170559" w:rsidP="00625B77">
            <w:pPr>
              <w:pStyle w:val="a3"/>
              <w:tabs>
                <w:tab w:val="left" w:pos="2552"/>
                <w:tab w:val="left" w:pos="4395"/>
              </w:tabs>
              <w:spacing w:line="200" w:lineRule="exact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625B7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894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70559" w:rsidRDefault="00170559" w:rsidP="008D0C6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625B77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7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052" w:rsidRPr="005352C4" w:rsidRDefault="00D23052" w:rsidP="00E739CC">
            <w:pPr>
              <w:rPr>
                <w:b/>
                <w:bCs/>
                <w:u w:val="single"/>
              </w:rPr>
            </w:pPr>
            <w:r w:rsidRPr="00E373C1">
              <w:rPr>
                <w:b/>
                <w:bCs/>
                <w:u w:val="single"/>
              </w:rPr>
              <w:t>Вопрос:</w:t>
            </w:r>
            <w:r w:rsidR="007E10CD" w:rsidRPr="004A5B5A">
              <w:rPr>
                <w:sz w:val="22"/>
                <w:szCs w:val="22"/>
              </w:rPr>
              <w:t xml:space="preserve"> </w:t>
            </w:r>
            <w:r w:rsidR="005352C4" w:rsidRPr="005352C4">
              <w:t>Распределение прибыли, в том числе выплата (объявление) дивидендов, и убытков общества по результат</w:t>
            </w:r>
            <w:r w:rsidR="00464290">
              <w:t>ам 202</w:t>
            </w:r>
            <w:r w:rsidR="00F058B8">
              <w:t>2</w:t>
            </w:r>
            <w:r w:rsidR="005352C4" w:rsidRPr="005352C4">
              <w:t xml:space="preserve"> года.</w:t>
            </w:r>
          </w:p>
          <w:p w:rsidR="00170559" w:rsidRPr="00E373C1" w:rsidRDefault="00D23052" w:rsidP="00E739CC">
            <w:r w:rsidRPr="001611D5">
              <w:rPr>
                <w:b/>
                <w:bCs/>
                <w:i/>
                <w:u w:val="single"/>
              </w:rPr>
              <w:t>Решение</w:t>
            </w:r>
            <w:r w:rsidRPr="001611D5">
              <w:rPr>
                <w:b/>
                <w:bCs/>
                <w:u w:val="single"/>
              </w:rPr>
              <w:t>:</w:t>
            </w:r>
            <w:r w:rsidR="00137583" w:rsidRPr="005352C4">
              <w:rPr>
                <w:spacing w:val="8"/>
                <w:kern w:val="2"/>
              </w:rPr>
              <w:t xml:space="preserve"> </w:t>
            </w:r>
            <w:r w:rsidR="001611D5" w:rsidRPr="001611D5">
              <w:rPr>
                <w:spacing w:val="8"/>
                <w:kern w:val="2"/>
              </w:rPr>
              <w:t>П</w:t>
            </w:r>
            <w:r w:rsidR="001611D5" w:rsidRPr="001611D5">
              <w:rPr>
                <w:spacing w:val="8"/>
              </w:rPr>
              <w:t xml:space="preserve">о </w:t>
            </w:r>
            <w:r w:rsidR="001611D5" w:rsidRPr="001611D5">
              <w:t>итогам финансово-хозяйственной деятельности общества за 2022 год дивиденды по обыкновенным акциям не объявлять и не выплачивать, прибыль общества направить на ремонт производственных зданий и модернизацию оборудования.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8E4188">
            <w:pPr>
              <w:pStyle w:val="1"/>
              <w:tabs>
                <w:tab w:val="clear" w:pos="2552"/>
                <w:tab w:val="clear" w:pos="4395"/>
              </w:tabs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255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355AF6" w:rsidRDefault="00170559" w:rsidP="008E4188">
            <w:pPr>
              <w:pStyle w:val="a3"/>
              <w:tabs>
                <w:tab w:val="left" w:pos="2552"/>
                <w:tab w:val="left" w:pos="4395"/>
              </w:tabs>
              <w:spacing w:line="200" w:lineRule="exact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559" w:rsidRDefault="00170559" w:rsidP="008E418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70559" w:rsidTr="00E739CC">
        <w:trPr>
          <w:cantSplit/>
          <w:trHeight w:hRule="exact" w:val="925"/>
        </w:trPr>
        <w:tc>
          <w:tcPr>
            <w:tcW w:w="5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9" w:rsidRPr="00355AF6" w:rsidRDefault="00170559" w:rsidP="008E4188">
            <w:pPr>
              <w:tabs>
                <w:tab w:val="left" w:pos="2552"/>
                <w:tab w:val="left" w:pos="4395"/>
              </w:tabs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70559" w:rsidRDefault="00170559" w:rsidP="008E41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70559" w:rsidRDefault="00170559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E739CC" w:rsidTr="00E739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18"/>
        </w:trPr>
        <w:tc>
          <w:tcPr>
            <w:tcW w:w="5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E4188">
            <w:pPr>
              <w:jc w:val="center"/>
            </w:pPr>
            <w:r>
              <w:rPr>
                <w:b/>
                <w:bCs/>
                <w:sz w:val="28"/>
              </w:rPr>
              <w:t>4.</w:t>
            </w:r>
          </w:p>
        </w:tc>
        <w:tc>
          <w:tcPr>
            <w:tcW w:w="765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Pr="00E373C1" w:rsidRDefault="00E739CC" w:rsidP="0043233E">
            <w:pPr>
              <w:rPr>
                <w:smallCaps/>
              </w:rPr>
            </w:pPr>
            <w:r w:rsidRPr="00E373C1">
              <w:rPr>
                <w:b/>
                <w:bCs/>
                <w:u w:val="single"/>
              </w:rPr>
              <w:t>Вопрос</w:t>
            </w:r>
            <w:r w:rsidRPr="00E373C1">
              <w:rPr>
                <w:b/>
                <w:bCs/>
              </w:rPr>
              <w:t xml:space="preserve">: </w:t>
            </w:r>
            <w:r w:rsidRPr="00490C1A">
              <w:t>Утверждение срока полномочий Наблюдательного совета.</w:t>
            </w:r>
          </w:p>
          <w:p w:rsidR="00E739CC" w:rsidRPr="00E373C1" w:rsidRDefault="00E739CC" w:rsidP="00290BE2">
            <w:pPr>
              <w:tabs>
                <w:tab w:val="left" w:pos="2552"/>
                <w:tab w:val="left" w:pos="4395"/>
              </w:tabs>
              <w:jc w:val="both"/>
              <w:rPr>
                <w:b/>
              </w:rPr>
            </w:pPr>
            <w:r w:rsidRPr="00E373C1">
              <w:rPr>
                <w:b/>
                <w:i/>
                <w:iCs/>
                <w:u w:val="single"/>
              </w:rPr>
              <w:t>Решение</w:t>
            </w:r>
            <w:r w:rsidRPr="00E373C1">
              <w:rPr>
                <w:b/>
                <w:i/>
                <w:iCs/>
              </w:rPr>
              <w:t>:</w:t>
            </w:r>
            <w:r>
              <w:t>У</w:t>
            </w:r>
            <w:r w:rsidRPr="00E373C1">
              <w:t>твердит</w:t>
            </w:r>
            <w:r>
              <w:t xml:space="preserve">ь </w:t>
            </w:r>
            <w:r w:rsidRPr="00490C1A">
              <w:t>срок полномочий Наблюдательного совета</w:t>
            </w:r>
            <w:r w:rsidR="00290BE2">
              <w:t xml:space="preserve"> три</w:t>
            </w:r>
            <w:r>
              <w:t xml:space="preserve"> года.</w:t>
            </w:r>
          </w:p>
        </w:tc>
        <w:tc>
          <w:tcPr>
            <w:tcW w:w="15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43233E">
            <w:pPr>
              <w:pStyle w:val="1"/>
              <w:tabs>
                <w:tab w:val="clear" w:pos="2552"/>
                <w:tab w:val="clear" w:pos="4395"/>
              </w:tabs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739CC" w:rsidRPr="00E739CC" w:rsidRDefault="00E739CC" w:rsidP="008C7D09">
            <w:pPr>
              <w:tabs>
                <w:tab w:val="left" w:pos="2552"/>
                <w:tab w:val="left" w:pos="4395"/>
              </w:tabs>
              <w:jc w:val="center"/>
              <w:rPr>
                <w:b/>
                <w:highlight w:val="darkGray"/>
              </w:rPr>
            </w:pPr>
          </w:p>
        </w:tc>
      </w:tr>
      <w:tr w:rsidR="00E739CC" w:rsidTr="00E739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421"/>
        </w:trPr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E4188">
            <w:pPr>
              <w:jc w:val="center"/>
            </w:pPr>
          </w:p>
        </w:tc>
        <w:tc>
          <w:tcPr>
            <w:tcW w:w="76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Pr="00E373C1" w:rsidRDefault="00E739CC" w:rsidP="0043233E">
            <w:pPr>
              <w:rPr>
                <w:b/>
                <w:bCs/>
                <w:u w:val="single"/>
              </w:rPr>
            </w:pPr>
          </w:p>
        </w:tc>
        <w:tc>
          <w:tcPr>
            <w:tcW w:w="15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43233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739CC" w:rsidRDefault="00E739CC" w:rsidP="008C7D09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E739CC" w:rsidTr="00E739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86"/>
        </w:trPr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E4188">
            <w:pPr>
              <w:jc w:val="center"/>
            </w:pPr>
          </w:p>
        </w:tc>
        <w:tc>
          <w:tcPr>
            <w:tcW w:w="765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Pr="00E373C1" w:rsidRDefault="00E739CC" w:rsidP="0043233E">
            <w:pPr>
              <w:rPr>
                <w:b/>
                <w:bCs/>
                <w:u w:val="single"/>
              </w:rPr>
            </w:pPr>
          </w:p>
        </w:tc>
        <w:tc>
          <w:tcPr>
            <w:tcW w:w="1562" w:type="dxa"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43233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739CC" w:rsidRDefault="00E739CC" w:rsidP="008C7D09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</w:tbl>
    <w:p w:rsidR="00E739CC" w:rsidRDefault="00E739CC" w:rsidP="00E739CC">
      <w:pPr>
        <w:pStyle w:val="21"/>
        <w:spacing w:before="20"/>
        <w:ind w:firstLine="0"/>
      </w:pPr>
      <w:r>
        <w:t xml:space="preserve">(Оставьте </w:t>
      </w:r>
      <w:r>
        <w:rPr>
          <w:b/>
          <w:bCs/>
        </w:rPr>
        <w:t>незачеркнутым</w:t>
      </w:r>
      <w:r>
        <w:t xml:space="preserve"> выбранный Вами вариант голосования по каждому вопросу, остальные зачеркните)</w:t>
      </w:r>
    </w:p>
    <w:p w:rsidR="00E739CC" w:rsidRDefault="00E739CC" w:rsidP="00E739CC">
      <w:pPr>
        <w:pStyle w:val="21"/>
        <w:spacing w:before="20"/>
        <w:ind w:firstLine="0"/>
      </w:pPr>
    </w:p>
    <w:p w:rsidR="00E739CC" w:rsidRDefault="00E739CC" w:rsidP="00E739CC">
      <w:pPr>
        <w:pStyle w:val="21"/>
        <w:spacing w:before="20"/>
        <w:ind w:firstLine="0"/>
      </w:pPr>
    </w:p>
    <w:tbl>
      <w:tblPr>
        <w:tblW w:w="10774" w:type="dxa"/>
        <w:tblInd w:w="-176" w:type="dxa"/>
        <w:tblLook w:val="0000"/>
      </w:tblPr>
      <w:tblGrid>
        <w:gridCol w:w="568"/>
        <w:gridCol w:w="4274"/>
        <w:gridCol w:w="3160"/>
        <w:gridCol w:w="6"/>
        <w:gridCol w:w="1164"/>
        <w:gridCol w:w="43"/>
        <w:gridCol w:w="1559"/>
      </w:tblGrid>
      <w:tr w:rsidR="00E739CC" w:rsidTr="00E739CC">
        <w:trPr>
          <w:cantSplit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pStyle w:val="21"/>
              <w:ind w:firstLine="0"/>
              <w:rPr>
                <w:sz w:val="22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i/>
                <w:iCs/>
                <w:sz w:val="28"/>
              </w:rPr>
              <w:t>.</w:t>
            </w:r>
          </w:p>
        </w:tc>
        <w:tc>
          <w:tcPr>
            <w:tcW w:w="74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pStyle w:val="21"/>
              <w:spacing w:line="180" w:lineRule="exact"/>
              <w:ind w:firstLine="0"/>
              <w:jc w:val="both"/>
              <w:rPr>
                <w:sz w:val="20"/>
              </w:rPr>
            </w:pPr>
            <w:r w:rsidRPr="00171A6E">
              <w:rPr>
                <w:b/>
                <w:sz w:val="20"/>
                <w:szCs w:val="22"/>
                <w:u w:val="single"/>
              </w:rPr>
              <w:t>Вопрос: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Cs/>
                <w:iCs/>
                <w:sz w:val="20"/>
                <w:szCs w:val="22"/>
              </w:rPr>
              <w:t>Избрание членов Наблюдательного совета общества</w:t>
            </w:r>
            <w:r>
              <w:rPr>
                <w:sz w:val="20"/>
              </w:rPr>
              <w:t>.</w:t>
            </w:r>
          </w:p>
          <w:p w:rsidR="00E739CC" w:rsidRDefault="00E739CC" w:rsidP="008C7D09">
            <w:pPr>
              <w:pStyle w:val="21"/>
              <w:spacing w:line="180" w:lineRule="exact"/>
              <w:ind w:firstLine="0"/>
              <w:jc w:val="both"/>
              <w:rPr>
                <w:sz w:val="22"/>
              </w:rPr>
            </w:pPr>
            <w:r>
              <w:rPr>
                <w:b/>
                <w:i/>
                <w:iCs/>
                <w:sz w:val="20"/>
                <w:szCs w:val="22"/>
                <w:u w:val="single"/>
              </w:rPr>
              <w:t>Решение</w:t>
            </w:r>
            <w:r>
              <w:rPr>
                <w:b/>
                <w:i/>
                <w:iCs/>
                <w:sz w:val="20"/>
                <w:szCs w:val="22"/>
              </w:rPr>
              <w:t>:</w:t>
            </w:r>
            <w:r>
              <w:rPr>
                <w:b/>
                <w:i/>
                <w:iCs/>
                <w:sz w:val="20"/>
              </w:rPr>
              <w:t xml:space="preserve">  </w:t>
            </w:r>
            <w:r>
              <w:rPr>
                <w:iCs/>
                <w:sz w:val="20"/>
              </w:rPr>
              <w:t>Избрать Наблюдательный совет о</w:t>
            </w:r>
            <w:r w:rsidRPr="00306574">
              <w:rPr>
                <w:iCs/>
                <w:sz w:val="20"/>
              </w:rPr>
              <w:t>бщества</w:t>
            </w:r>
            <w:r>
              <w:rPr>
                <w:iCs/>
                <w:sz w:val="20"/>
              </w:rPr>
              <w:t xml:space="preserve"> в количестве 5 членов в следующем составе</w:t>
            </w:r>
            <w:r w:rsidRPr="00306574">
              <w:rPr>
                <w:sz w:val="20"/>
              </w:rPr>
              <w:t>: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tabs>
                <w:tab w:val="left" w:pos="808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  <w:p w:rsidR="00E739CC" w:rsidRDefault="00E739CC" w:rsidP="008C7D09">
            <w:pPr>
              <w:tabs>
                <w:tab w:val="left" w:pos="808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кумулятивных голосов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9CC" w:rsidRPr="00C838B5" w:rsidRDefault="00E739CC" w:rsidP="008C7D09">
            <w:pPr>
              <w:tabs>
                <w:tab w:val="left" w:pos="8080"/>
              </w:tabs>
              <w:rPr>
                <w:b/>
                <w:bCs/>
              </w:rPr>
            </w:pP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8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№№ п/п</w:t>
            </w:r>
          </w:p>
        </w:tc>
        <w:tc>
          <w:tcPr>
            <w:tcW w:w="42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кандидата</w:t>
            </w:r>
          </w:p>
        </w:tc>
        <w:tc>
          <w:tcPr>
            <w:tcW w:w="31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Число голосов, отданных </w:t>
            </w:r>
            <w:r>
              <w:rPr>
                <w:b/>
                <w:sz w:val="18"/>
              </w:rPr>
              <w:t>«ЗА»</w:t>
            </w:r>
            <w:r>
              <w:rPr>
                <w:sz w:val="18"/>
              </w:rPr>
              <w:t xml:space="preserve"> кандидата</w:t>
            </w:r>
          </w:p>
        </w:tc>
        <w:tc>
          <w:tcPr>
            <w:tcW w:w="2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739CC" w:rsidRDefault="00E739CC" w:rsidP="008C7D09">
            <w:pPr>
              <w:pStyle w:val="6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*Число голосов</w:t>
            </w: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  <w:rPr>
                <w:sz w:val="18"/>
              </w:rPr>
            </w:pPr>
          </w:p>
        </w:tc>
        <w:tc>
          <w:tcPr>
            <w:tcW w:w="42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31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739CC" w:rsidRDefault="00E739CC" w:rsidP="008C7D09">
            <w:pPr>
              <w:pStyle w:val="6"/>
              <w:jc w:val="right"/>
              <w:rPr>
                <w:sz w:val="20"/>
              </w:rPr>
            </w:pP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E739CC" w:rsidRDefault="00E739CC" w:rsidP="008C7D09">
            <w:pPr>
              <w:pStyle w:val="6"/>
              <w:jc w:val="right"/>
              <w:rPr>
                <w:sz w:val="20"/>
              </w:rPr>
            </w:pP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</w:pPr>
            <w:r>
              <w:t>1.</w:t>
            </w:r>
          </w:p>
        </w:tc>
        <w:tc>
          <w:tcPr>
            <w:tcW w:w="42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9CC" w:rsidRPr="00E739CC" w:rsidRDefault="00E739CC" w:rsidP="008C7D09">
            <w:pPr>
              <w:jc w:val="both"/>
            </w:pPr>
            <w:r w:rsidRPr="00E739CC">
              <w:t xml:space="preserve"> Пирятинец Андрей Витальевич 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1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16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pStyle w:val="9"/>
            </w:pPr>
            <w:r>
              <w:t>ВОЗДЕРЖАЛСЯ</w:t>
            </w: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</w:pPr>
            <w:r>
              <w:t>2.</w:t>
            </w:r>
          </w:p>
        </w:tc>
        <w:tc>
          <w:tcPr>
            <w:tcW w:w="4274" w:type="dxa"/>
            <w:tcBorders>
              <w:left w:val="double" w:sz="4" w:space="0" w:color="auto"/>
              <w:right w:val="double" w:sz="4" w:space="0" w:color="auto"/>
            </w:tcBorders>
          </w:tcPr>
          <w:p w:rsidR="00E739CC" w:rsidRPr="00E739CC" w:rsidRDefault="00E739CC" w:rsidP="008C7D09">
            <w:pPr>
              <w:jc w:val="both"/>
            </w:pPr>
            <w:r w:rsidRPr="00E739CC">
              <w:t xml:space="preserve">Толочик Владимир Сергеевич </w:t>
            </w:r>
          </w:p>
        </w:tc>
        <w:tc>
          <w:tcPr>
            <w:tcW w:w="31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6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</w:pPr>
            <w:r>
              <w:t>3.</w:t>
            </w:r>
          </w:p>
        </w:tc>
        <w:tc>
          <w:tcPr>
            <w:tcW w:w="4274" w:type="dxa"/>
            <w:tcBorders>
              <w:left w:val="double" w:sz="4" w:space="0" w:color="auto"/>
              <w:right w:val="double" w:sz="4" w:space="0" w:color="auto"/>
            </w:tcBorders>
          </w:tcPr>
          <w:p w:rsidR="00E739CC" w:rsidRPr="00E739CC" w:rsidRDefault="00E739CC" w:rsidP="008C7D09">
            <w:pPr>
              <w:jc w:val="both"/>
            </w:pPr>
            <w:r w:rsidRPr="00E739CC">
              <w:t xml:space="preserve">Филиппов Арсентий Дмитриевич </w:t>
            </w:r>
          </w:p>
        </w:tc>
        <w:tc>
          <w:tcPr>
            <w:tcW w:w="31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6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68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</w:pPr>
            <w:r>
              <w:t>4.</w:t>
            </w:r>
          </w:p>
        </w:tc>
        <w:tc>
          <w:tcPr>
            <w:tcW w:w="4274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739CC" w:rsidRPr="00E739CC" w:rsidRDefault="00E739CC" w:rsidP="008C7D09">
            <w:pPr>
              <w:jc w:val="both"/>
            </w:pPr>
            <w:r w:rsidRPr="00E739CC">
              <w:t>Деревягина Мария Сергеевна</w:t>
            </w:r>
          </w:p>
        </w:tc>
        <w:tc>
          <w:tcPr>
            <w:tcW w:w="3166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6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</w:tr>
      <w:tr w:rsidR="00E739CC" w:rsidTr="008C7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9CC" w:rsidRDefault="00E739CC" w:rsidP="008C7D09">
            <w:pPr>
              <w:jc w:val="center"/>
            </w:pPr>
            <w:r>
              <w:t>5.</w:t>
            </w:r>
          </w:p>
        </w:tc>
        <w:tc>
          <w:tcPr>
            <w:tcW w:w="4274" w:type="dxa"/>
            <w:tcBorders>
              <w:left w:val="double" w:sz="4" w:space="0" w:color="auto"/>
              <w:right w:val="double" w:sz="4" w:space="0" w:color="auto"/>
            </w:tcBorders>
          </w:tcPr>
          <w:p w:rsidR="00E739CC" w:rsidRPr="00E739CC" w:rsidRDefault="00E739CC" w:rsidP="008C7D09">
            <w:pPr>
              <w:jc w:val="both"/>
            </w:pPr>
            <w:r w:rsidRPr="00E739CC">
              <w:t xml:space="preserve">Околелов Виктор Георгиевич         </w:t>
            </w:r>
          </w:p>
        </w:tc>
        <w:tc>
          <w:tcPr>
            <w:tcW w:w="316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16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  <w:tc>
          <w:tcPr>
            <w:tcW w:w="16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E739CC" w:rsidRDefault="00E739CC" w:rsidP="008C7D09">
            <w:pPr>
              <w:numPr>
                <w:ilvl w:val="12"/>
                <w:numId w:val="0"/>
              </w:numPr>
              <w:spacing w:before="80" w:after="80"/>
            </w:pPr>
          </w:p>
        </w:tc>
      </w:tr>
    </w:tbl>
    <w:p w:rsidR="00E739CC" w:rsidRDefault="00E739CC" w:rsidP="00E739CC">
      <w:pPr>
        <w:pStyle w:val="21"/>
        <w:spacing w:line="160" w:lineRule="exact"/>
        <w:ind w:right="142" w:firstLine="0"/>
        <w:rPr>
          <w:bCs/>
          <w:sz w:val="16"/>
        </w:rPr>
      </w:pPr>
    </w:p>
    <w:p w:rsidR="00E739CC" w:rsidRDefault="00E739CC" w:rsidP="00E739CC">
      <w:pPr>
        <w:pStyle w:val="21"/>
        <w:spacing w:line="160" w:lineRule="exact"/>
        <w:ind w:right="142" w:firstLine="0"/>
        <w:rPr>
          <w:bCs/>
          <w:sz w:val="16"/>
        </w:rPr>
      </w:pPr>
      <w:r>
        <w:rPr>
          <w:bCs/>
          <w:sz w:val="16"/>
        </w:rPr>
        <w:t xml:space="preserve">(Голосование кумулятивное. На каждую голосующую акцию приходится </w:t>
      </w:r>
      <w:r>
        <w:rPr>
          <w:b/>
          <w:sz w:val="16"/>
        </w:rPr>
        <w:t>5 голосов</w:t>
      </w:r>
      <w:r>
        <w:rPr>
          <w:bCs/>
          <w:sz w:val="16"/>
        </w:rPr>
        <w:t xml:space="preserve"> - по количеству избираемых членов Наблюдательного совета. Акционер вправе отдать все принадлежащие ему голоса за одного кандидата или распределить их между несколькими кандидатами. Акционер также вправе голосовать по этому вопросу </w:t>
      </w:r>
      <w:r>
        <w:rPr>
          <w:b/>
          <w:sz w:val="16"/>
        </w:rPr>
        <w:t xml:space="preserve">«ПРОТИВ» </w:t>
      </w:r>
      <w:r>
        <w:rPr>
          <w:bCs/>
          <w:sz w:val="16"/>
        </w:rPr>
        <w:t xml:space="preserve">всех кандидатов или </w:t>
      </w:r>
      <w:r>
        <w:rPr>
          <w:b/>
          <w:sz w:val="16"/>
        </w:rPr>
        <w:t xml:space="preserve">«ВОЗДЕРЖАЛСЯ» </w:t>
      </w:r>
      <w:r>
        <w:rPr>
          <w:bCs/>
          <w:sz w:val="16"/>
        </w:rPr>
        <w:t>по всем кандидатам</w:t>
      </w:r>
      <w:r>
        <w:rPr>
          <w:b/>
          <w:sz w:val="16"/>
        </w:rPr>
        <w:t>.</w:t>
      </w:r>
      <w:r>
        <w:rPr>
          <w:bCs/>
          <w:sz w:val="16"/>
        </w:rPr>
        <w:t xml:space="preserve"> </w:t>
      </w:r>
    </w:p>
    <w:p w:rsidR="00E739CC" w:rsidRDefault="00E739CC" w:rsidP="00E739CC">
      <w:pPr>
        <w:pStyle w:val="21"/>
        <w:spacing w:line="160" w:lineRule="exact"/>
        <w:ind w:right="142" w:firstLine="0"/>
        <w:rPr>
          <w:bCs/>
          <w:sz w:val="16"/>
        </w:rPr>
      </w:pPr>
      <w:r>
        <w:rPr>
          <w:bCs/>
          <w:sz w:val="16"/>
        </w:rPr>
        <w:t xml:space="preserve">Незачеркнутым должен остаться только один вариант голосования </w:t>
      </w:r>
      <w:r>
        <w:rPr>
          <w:b/>
          <w:sz w:val="16"/>
        </w:rPr>
        <w:t xml:space="preserve">«ЗА», «ПРОТИВ» </w:t>
      </w:r>
      <w:r>
        <w:rPr>
          <w:bCs/>
          <w:sz w:val="16"/>
        </w:rPr>
        <w:t>или</w:t>
      </w:r>
      <w:r>
        <w:rPr>
          <w:b/>
          <w:sz w:val="16"/>
        </w:rPr>
        <w:t xml:space="preserve"> «ВОЗДЕРЖАЛСЯ»</w:t>
      </w:r>
      <w:r>
        <w:rPr>
          <w:bCs/>
          <w:sz w:val="16"/>
        </w:rPr>
        <w:t>.)</w:t>
      </w:r>
    </w:p>
    <w:p w:rsidR="005352C4" w:rsidRDefault="005352C4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E739CC" w:rsidRDefault="00E739CC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540D0B" w:rsidRDefault="00540D0B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E2283E" w:rsidRDefault="00E2283E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F058B8" w:rsidRDefault="00F058B8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F058B8" w:rsidRDefault="00F058B8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p w:rsidR="00F058B8" w:rsidRDefault="00F058B8" w:rsidP="00137583">
      <w:pPr>
        <w:pStyle w:val="21"/>
        <w:spacing w:line="160" w:lineRule="exact"/>
        <w:ind w:right="142" w:firstLine="0"/>
        <w:rPr>
          <w:bCs/>
          <w:sz w:val="16"/>
        </w:rPr>
      </w:pPr>
    </w:p>
    <w:tbl>
      <w:tblPr>
        <w:tblW w:w="10774" w:type="dxa"/>
        <w:tblInd w:w="-17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65"/>
        <w:gridCol w:w="10"/>
        <w:gridCol w:w="556"/>
        <w:gridCol w:w="7089"/>
        <w:gridCol w:w="1562"/>
        <w:gridCol w:w="992"/>
      </w:tblGrid>
      <w:tr w:rsidR="00540D0B">
        <w:trPr>
          <w:cantSplit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</w:t>
            </w:r>
          </w:p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вопр.</w:t>
            </w:r>
          </w:p>
        </w:tc>
        <w:tc>
          <w:tcPr>
            <w:tcW w:w="765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D0B" w:rsidRPr="006D2903" w:rsidRDefault="00540D0B" w:rsidP="00CD2F55">
            <w:pPr>
              <w:jc w:val="center"/>
              <w:rPr>
                <w:b/>
                <w:bCs/>
              </w:rPr>
            </w:pPr>
            <w:r w:rsidRPr="006D2903">
              <w:rPr>
                <w:b/>
                <w:bCs/>
              </w:rPr>
              <w:t>Формулировка вопросов повестки дня</w:t>
            </w:r>
          </w:p>
          <w:p w:rsidR="00540D0B" w:rsidRDefault="00540D0B" w:rsidP="00CD2F55">
            <w:pPr>
              <w:jc w:val="center"/>
              <w:rPr>
                <w:b/>
                <w:sz w:val="22"/>
              </w:rPr>
            </w:pPr>
            <w:r w:rsidRPr="006D2903">
              <w:rPr>
                <w:b/>
                <w:bCs/>
              </w:rPr>
              <w:t>и принимаемых решений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Голосование</w:t>
            </w:r>
          </w:p>
        </w:tc>
      </w:tr>
      <w:tr w:rsidR="00540D0B">
        <w:trPr>
          <w:cantSplit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765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jc w:val="center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Варианты голосования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22"/>
              </w:rPr>
              <w:t>*</w:t>
            </w:r>
            <w:r>
              <w:rPr>
                <w:sz w:val="18"/>
              </w:rPr>
              <w:t>Число голосов</w:t>
            </w:r>
          </w:p>
        </w:tc>
      </w:tr>
      <w:tr w:rsidR="00540D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56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40D0B" w:rsidRDefault="00E739CC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 w:rsidR="00540D0B">
              <w:rPr>
                <w:b/>
                <w:bCs/>
                <w:sz w:val="28"/>
              </w:rPr>
              <w:t>.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0D0B" w:rsidRPr="00295B17" w:rsidRDefault="00540D0B" w:rsidP="00CD2F55">
            <w:pPr>
              <w:pStyle w:val="21"/>
              <w:ind w:right="142" w:firstLine="0"/>
              <w:jc w:val="left"/>
              <w:rPr>
                <w:bCs/>
                <w:sz w:val="20"/>
              </w:rPr>
            </w:pPr>
            <w:r w:rsidRPr="00295B17">
              <w:rPr>
                <w:b/>
                <w:i/>
                <w:sz w:val="20"/>
                <w:u w:val="single"/>
              </w:rPr>
              <w:t>Вопрос</w:t>
            </w:r>
            <w:r w:rsidRPr="00295B17">
              <w:rPr>
                <w:bCs/>
                <w:sz w:val="20"/>
              </w:rPr>
              <w:t xml:space="preserve">: </w:t>
            </w:r>
            <w:r w:rsidRPr="00295B17">
              <w:rPr>
                <w:sz w:val="20"/>
              </w:rPr>
              <w:t>Избран</w:t>
            </w:r>
            <w:r>
              <w:rPr>
                <w:sz w:val="20"/>
              </w:rPr>
              <w:t>ие членов Ревизионной комиссии о</w:t>
            </w:r>
            <w:r w:rsidRPr="00295B17">
              <w:rPr>
                <w:sz w:val="20"/>
              </w:rPr>
              <w:t>бщества</w:t>
            </w:r>
            <w:r>
              <w:rPr>
                <w:sz w:val="20"/>
              </w:rPr>
              <w:t>.</w:t>
            </w:r>
          </w:p>
          <w:p w:rsidR="00540D0B" w:rsidRPr="005B42D2" w:rsidRDefault="00540D0B" w:rsidP="00CD2F55">
            <w:pPr>
              <w:pStyle w:val="ac"/>
              <w:rPr>
                <w:sz w:val="22"/>
                <w:szCs w:val="22"/>
              </w:rPr>
            </w:pPr>
            <w:r w:rsidRPr="00295B17">
              <w:rPr>
                <w:b/>
                <w:i/>
                <w:iCs/>
                <w:u w:val="single"/>
              </w:rPr>
              <w:t>Решение</w:t>
            </w:r>
            <w:r w:rsidRPr="00295B17">
              <w:rPr>
                <w:b/>
                <w:i/>
                <w:iCs/>
              </w:rPr>
              <w:t xml:space="preserve">: </w:t>
            </w:r>
            <w:r>
              <w:t>Избрать Ревизионную комиссию о</w:t>
            </w:r>
            <w:r w:rsidRPr="00295B17">
              <w:t>бщества в количестве трех членов в следующем составе:</w:t>
            </w:r>
          </w:p>
        </w:tc>
        <w:tc>
          <w:tcPr>
            <w:tcW w:w="2554" w:type="dxa"/>
            <w:gridSpan w:val="2"/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spacing w:line="18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E739CC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008E" w:rsidRPr="00295B17">
              <w:rPr>
                <w:b/>
                <w:bCs/>
              </w:rPr>
              <w:t>.1</w:t>
            </w:r>
          </w:p>
        </w:tc>
        <w:tc>
          <w:tcPr>
            <w:tcW w:w="70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r w:rsidRPr="00E739CC">
              <w:t>Вьюшкова Людмила Романовна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pPr>
              <w:tabs>
                <w:tab w:val="left" w:pos="2552"/>
                <w:tab w:val="left" w:pos="4395"/>
              </w:tabs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pPr>
              <w:tabs>
                <w:tab w:val="left" w:pos="2552"/>
                <w:tab w:val="left" w:pos="4395"/>
              </w:tabs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E739CC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008E" w:rsidRPr="00295B17">
              <w:rPr>
                <w:b/>
                <w:bCs/>
              </w:rPr>
              <w:t>.2</w:t>
            </w:r>
          </w:p>
        </w:tc>
        <w:tc>
          <w:tcPr>
            <w:tcW w:w="70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r w:rsidRPr="00E739CC">
              <w:t>Звягинцев Александр Васильевич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pPr>
              <w:tabs>
                <w:tab w:val="left" w:pos="2552"/>
                <w:tab w:val="left" w:pos="4395"/>
              </w:tabs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pPr>
              <w:tabs>
                <w:tab w:val="left" w:pos="2552"/>
                <w:tab w:val="left" w:pos="4395"/>
              </w:tabs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1008E" w:rsidTr="00E67018">
        <w:trPr>
          <w:cantSplit/>
          <w:trHeight w:hRule="exact" w:val="255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295B17" w:rsidRDefault="00E739CC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1008E" w:rsidRPr="00295B17">
              <w:rPr>
                <w:b/>
                <w:bCs/>
              </w:rPr>
              <w:t>.3</w:t>
            </w:r>
          </w:p>
        </w:tc>
        <w:tc>
          <w:tcPr>
            <w:tcW w:w="70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008E" w:rsidRPr="00E739CC" w:rsidRDefault="0011008E" w:rsidP="00E67018">
            <w:r w:rsidRPr="00E739CC">
              <w:t>Кирюхина Марина Ивановна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8E" w:rsidRDefault="0011008E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1008E" w:rsidRDefault="0011008E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540D0B">
        <w:trPr>
          <w:cantSplit/>
          <w:trHeight w:hRule="exact" w:val="176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D0B" w:rsidRDefault="00540D0B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540D0B">
        <w:trPr>
          <w:cantSplit/>
          <w:trHeight w:hRule="exact" w:val="208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5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70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0D0B" w:rsidRDefault="00540D0B" w:rsidP="00CD2F5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540D0B" w:rsidRDefault="00540D0B" w:rsidP="00CD2F55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37583">
        <w:trPr>
          <w:cantSplit/>
          <w:trHeight w:hRule="exact" w:val="255"/>
        </w:trPr>
        <w:tc>
          <w:tcPr>
            <w:tcW w:w="5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583" w:rsidRDefault="00F058B8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137583">
              <w:rPr>
                <w:b/>
                <w:bCs/>
                <w:sz w:val="28"/>
              </w:rPr>
              <w:t>.</w:t>
            </w:r>
          </w:p>
        </w:tc>
        <w:tc>
          <w:tcPr>
            <w:tcW w:w="76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583" w:rsidRPr="00E373C1" w:rsidRDefault="00137583" w:rsidP="008E4188">
            <w:pPr>
              <w:jc w:val="both"/>
              <w:rPr>
                <w:smallCaps/>
              </w:rPr>
            </w:pPr>
            <w:r w:rsidRPr="00E373C1">
              <w:rPr>
                <w:b/>
                <w:bCs/>
                <w:u w:val="single"/>
              </w:rPr>
              <w:t>Вопрос</w:t>
            </w:r>
            <w:r w:rsidRPr="00E373C1">
              <w:rPr>
                <w:b/>
                <w:bCs/>
              </w:rPr>
              <w:t xml:space="preserve">: </w:t>
            </w:r>
            <w:r w:rsidRPr="00E373C1">
              <w:rPr>
                <w:bCs/>
                <w:iCs/>
              </w:rPr>
              <w:t>Утверждение Аудитора общества</w:t>
            </w:r>
            <w:r w:rsidRPr="00E373C1">
              <w:t>.</w:t>
            </w:r>
          </w:p>
          <w:p w:rsidR="005352C4" w:rsidRPr="0011008E" w:rsidRDefault="00137583" w:rsidP="005352C4">
            <w:pPr>
              <w:jc w:val="both"/>
            </w:pPr>
            <w:r w:rsidRPr="00E373C1">
              <w:rPr>
                <w:b/>
                <w:i/>
                <w:iCs/>
                <w:u w:val="single"/>
              </w:rPr>
              <w:t>Решение:</w:t>
            </w:r>
            <w:r w:rsidR="005352C4">
              <w:rPr>
                <w:sz w:val="22"/>
                <w:szCs w:val="22"/>
              </w:rPr>
              <w:t xml:space="preserve"> </w:t>
            </w:r>
            <w:r w:rsidR="001F6485" w:rsidRPr="001F6485">
              <w:t xml:space="preserve">Утвердить Аудитором общества – </w:t>
            </w:r>
            <w:r w:rsidR="0011008E" w:rsidRPr="0011008E">
              <w:rPr>
                <w:rStyle w:val="Subst0"/>
                <w:b w:val="0"/>
                <w:bCs w:val="0"/>
                <w:i w:val="0"/>
                <w:iCs w:val="0"/>
              </w:rPr>
              <w:t>Общество с ограниченной ответственностью "ПрофБухКонсалтинг-А"</w:t>
            </w:r>
            <w:r w:rsidR="0011008E" w:rsidRPr="0011008E">
              <w:rPr>
                <w:b/>
                <w:bCs/>
                <w:i/>
                <w:iCs/>
              </w:rPr>
              <w:t xml:space="preserve"> </w:t>
            </w:r>
            <w:r w:rsidR="0011008E" w:rsidRPr="0011008E">
              <w:rPr>
                <w:rStyle w:val="Subst0"/>
                <w:b w:val="0"/>
                <w:bCs w:val="0"/>
                <w:i w:val="0"/>
                <w:iCs w:val="0"/>
              </w:rPr>
              <w:t>(ИНН:7736528931</w:t>
            </w:r>
            <w:r w:rsidR="0011008E" w:rsidRPr="0011008E">
              <w:rPr>
                <w:bCs/>
                <w:color w:val="000000"/>
              </w:rPr>
              <w:t>).</w:t>
            </w:r>
          </w:p>
          <w:p w:rsidR="00454D1F" w:rsidRPr="00454D1F" w:rsidRDefault="00454D1F" w:rsidP="00454D1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37583" w:rsidRPr="000509F2" w:rsidRDefault="00137583" w:rsidP="000509F2">
            <w:pPr>
              <w:jc w:val="both"/>
            </w:pP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83" w:rsidRDefault="00137583" w:rsidP="008E4188">
            <w:pPr>
              <w:pStyle w:val="1"/>
              <w:tabs>
                <w:tab w:val="clear" w:pos="2552"/>
                <w:tab w:val="clear" w:pos="4395"/>
              </w:tabs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ЗА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37583">
        <w:trPr>
          <w:cantSplit/>
          <w:trHeight w:hRule="exact" w:val="255"/>
        </w:trPr>
        <w:tc>
          <w:tcPr>
            <w:tcW w:w="5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583" w:rsidRDefault="00137583" w:rsidP="008E4188">
            <w:pPr>
              <w:pStyle w:val="a3"/>
              <w:tabs>
                <w:tab w:val="left" w:pos="2552"/>
                <w:tab w:val="left" w:pos="4395"/>
              </w:tabs>
              <w:spacing w:line="200" w:lineRule="exact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583" w:rsidRDefault="00137583" w:rsidP="008E418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37583">
        <w:trPr>
          <w:cantSplit/>
          <w:trHeight w:hRule="exact" w:val="280"/>
        </w:trPr>
        <w:tc>
          <w:tcPr>
            <w:tcW w:w="5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7583" w:rsidRDefault="00137583" w:rsidP="008E41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37583" w:rsidRDefault="00137583" w:rsidP="008E4188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B7A06">
        <w:trPr>
          <w:cantSplit/>
          <w:trHeight w:hRule="exact" w:val="255"/>
        </w:trPr>
        <w:tc>
          <w:tcPr>
            <w:tcW w:w="5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A06" w:rsidRDefault="001B7A06" w:rsidP="00CF48E3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A06" w:rsidRDefault="001B7A06" w:rsidP="00CF48E3">
            <w:pPr>
              <w:pStyle w:val="a3"/>
              <w:tabs>
                <w:tab w:val="left" w:pos="2552"/>
                <w:tab w:val="left" w:pos="4395"/>
              </w:tabs>
              <w:spacing w:line="200" w:lineRule="exact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A06" w:rsidRDefault="001B7A06" w:rsidP="00CF48E3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0C0C0"/>
          </w:tcPr>
          <w:p w:rsidR="001B7A06" w:rsidRDefault="001B7A06" w:rsidP="00CF48E3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  <w:tr w:rsidR="001B7A06">
        <w:trPr>
          <w:cantSplit/>
          <w:trHeight w:hRule="exact" w:val="1183"/>
        </w:trPr>
        <w:tc>
          <w:tcPr>
            <w:tcW w:w="57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A06" w:rsidRDefault="001B7A06" w:rsidP="00CF48E3">
            <w:pPr>
              <w:tabs>
                <w:tab w:val="left" w:pos="2552"/>
                <w:tab w:val="left" w:pos="4395"/>
              </w:tabs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64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7A06" w:rsidRDefault="001B7A06" w:rsidP="00CF48E3">
            <w:pPr>
              <w:tabs>
                <w:tab w:val="left" w:pos="2552"/>
                <w:tab w:val="left" w:pos="4395"/>
              </w:tabs>
              <w:spacing w:line="200" w:lineRule="exact"/>
              <w:jc w:val="center"/>
            </w:pPr>
          </w:p>
        </w:tc>
        <w:tc>
          <w:tcPr>
            <w:tcW w:w="1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B7A06" w:rsidRDefault="001B7A06" w:rsidP="00CF48E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ВОЗДЕРЖАЛСЯ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B7A06" w:rsidRDefault="001B7A06" w:rsidP="00CF48E3">
            <w:pPr>
              <w:tabs>
                <w:tab w:val="left" w:pos="2552"/>
                <w:tab w:val="left" w:pos="4395"/>
              </w:tabs>
              <w:jc w:val="center"/>
              <w:rPr>
                <w:b/>
              </w:rPr>
            </w:pPr>
          </w:p>
        </w:tc>
      </w:tr>
    </w:tbl>
    <w:p w:rsidR="00137583" w:rsidRDefault="00137583" w:rsidP="00137583">
      <w:pPr>
        <w:pStyle w:val="21"/>
        <w:spacing w:before="20"/>
        <w:ind w:firstLine="0"/>
        <w:rPr>
          <w:rFonts w:ascii="Times New Roman CYR" w:hAnsi="Times New Roman CYR"/>
          <w:i/>
          <w:iCs/>
          <w:sz w:val="16"/>
        </w:rPr>
      </w:pPr>
      <w:r>
        <w:rPr>
          <w:rFonts w:ascii="Times New Roman CYR" w:hAnsi="Times New Roman CYR"/>
          <w:i/>
          <w:iCs/>
          <w:sz w:val="16"/>
        </w:rPr>
        <w:t xml:space="preserve">(Оставьте </w:t>
      </w:r>
      <w:r>
        <w:rPr>
          <w:rFonts w:ascii="Times New Roman CYR" w:hAnsi="Times New Roman CYR"/>
          <w:b/>
          <w:bCs/>
          <w:i/>
          <w:iCs/>
          <w:sz w:val="16"/>
        </w:rPr>
        <w:t>незачеркнутым</w:t>
      </w:r>
      <w:r>
        <w:rPr>
          <w:rFonts w:ascii="Times New Roman CYR" w:hAnsi="Times New Roman CYR"/>
          <w:i/>
          <w:iCs/>
          <w:sz w:val="16"/>
        </w:rPr>
        <w:t xml:space="preserve"> выбранный Вами вариант голосования по каждому вопросу, остальные зачеркните)</w:t>
      </w:r>
    </w:p>
    <w:p w:rsidR="00355AF6" w:rsidRDefault="00355AF6" w:rsidP="00017C5B">
      <w:pPr>
        <w:tabs>
          <w:tab w:val="left" w:pos="426"/>
          <w:tab w:val="left" w:pos="2835"/>
          <w:tab w:val="left" w:pos="6096"/>
        </w:tabs>
        <w:spacing w:before="240"/>
        <w:rPr>
          <w:b/>
          <w:sz w:val="22"/>
        </w:rPr>
      </w:pPr>
      <w:r>
        <w:rPr>
          <w:b/>
          <w:sz w:val="22"/>
        </w:rPr>
        <w:t>Подпись акционера (уполномоченного представителя)</w:t>
      </w:r>
      <w:r>
        <w:rPr>
          <w:b/>
          <w:sz w:val="22"/>
        </w:rPr>
        <w:tab/>
        <w:t>_____________ (______________________)</w:t>
      </w:r>
    </w:p>
    <w:p w:rsidR="00355AF6" w:rsidRDefault="00355AF6" w:rsidP="00355AF6">
      <w:pPr>
        <w:tabs>
          <w:tab w:val="left" w:pos="6521"/>
          <w:tab w:val="left" w:pos="8222"/>
        </w:tabs>
        <w:ind w:left="284"/>
        <w:rPr>
          <w:i/>
          <w:sz w:val="16"/>
        </w:rPr>
      </w:pPr>
      <w:r>
        <w:rPr>
          <w:sz w:val="16"/>
        </w:rPr>
        <w:tab/>
      </w:r>
      <w:r>
        <w:rPr>
          <w:i/>
          <w:sz w:val="16"/>
        </w:rPr>
        <w:t>Подпись</w:t>
      </w:r>
      <w:r>
        <w:rPr>
          <w:i/>
          <w:sz w:val="16"/>
        </w:rPr>
        <w:tab/>
        <w:t>Фамилия, инициалы</w:t>
      </w:r>
    </w:p>
    <w:p w:rsidR="00355AF6" w:rsidRDefault="00355AF6" w:rsidP="00355AF6">
      <w:pPr>
        <w:tabs>
          <w:tab w:val="left" w:pos="6521"/>
          <w:tab w:val="left" w:pos="8222"/>
        </w:tabs>
        <w:ind w:left="284"/>
        <w:rPr>
          <w:i/>
          <w:sz w:val="16"/>
        </w:rPr>
      </w:pPr>
    </w:p>
    <w:p w:rsidR="00355AF6" w:rsidRDefault="00355AF6" w:rsidP="00355AF6">
      <w:pPr>
        <w:pBdr>
          <w:bottom w:val="single" w:sz="6" w:space="1" w:color="auto"/>
        </w:pBdr>
        <w:tabs>
          <w:tab w:val="left" w:pos="3261"/>
          <w:tab w:val="left" w:pos="4820"/>
        </w:tabs>
        <w:ind w:left="-284" w:right="-285" w:firstLine="568"/>
        <w:rPr>
          <w:sz w:val="4"/>
        </w:rPr>
      </w:pPr>
    </w:p>
    <w:p w:rsidR="00884A17" w:rsidRDefault="00884A17" w:rsidP="00884A17">
      <w:pPr>
        <w:tabs>
          <w:tab w:val="left" w:pos="3261"/>
          <w:tab w:val="left" w:pos="4820"/>
        </w:tabs>
        <w:jc w:val="both"/>
        <w:rPr>
          <w:i/>
          <w:sz w:val="16"/>
        </w:rPr>
      </w:pPr>
      <w:r>
        <w:rPr>
          <w:i/>
          <w:sz w:val="16"/>
        </w:rPr>
        <w:t xml:space="preserve">1. Бюллетень считается недействительным при отсутствии </w:t>
      </w:r>
      <w:r>
        <w:rPr>
          <w:b/>
          <w:bCs/>
          <w:i/>
          <w:sz w:val="16"/>
        </w:rPr>
        <w:t>подписи</w:t>
      </w:r>
      <w:r>
        <w:rPr>
          <w:i/>
          <w:sz w:val="16"/>
        </w:rPr>
        <w:t xml:space="preserve"> акционера или его уполномоченного представителя.</w:t>
      </w:r>
    </w:p>
    <w:p w:rsidR="00884A17" w:rsidRDefault="00884A17" w:rsidP="00884A17">
      <w:pPr>
        <w:tabs>
          <w:tab w:val="left" w:pos="3261"/>
          <w:tab w:val="left" w:pos="4820"/>
        </w:tabs>
        <w:rPr>
          <w:i/>
          <w:sz w:val="16"/>
        </w:rPr>
      </w:pPr>
      <w:r>
        <w:rPr>
          <w:i/>
          <w:sz w:val="16"/>
        </w:rPr>
        <w:t xml:space="preserve">2. Голосование по вопросу считается недействительным, если акционер оставил </w:t>
      </w:r>
      <w:r>
        <w:rPr>
          <w:b/>
          <w:bCs/>
          <w:i/>
          <w:sz w:val="16"/>
        </w:rPr>
        <w:t>незачеркнутым</w:t>
      </w:r>
      <w:r>
        <w:rPr>
          <w:i/>
          <w:sz w:val="16"/>
        </w:rPr>
        <w:t xml:space="preserve"> более одного варианта голосования.</w:t>
      </w:r>
    </w:p>
    <w:p w:rsidR="00884A17" w:rsidRDefault="00884A17" w:rsidP="00884A17">
      <w:pPr>
        <w:tabs>
          <w:tab w:val="left" w:pos="3261"/>
          <w:tab w:val="left" w:pos="4820"/>
        </w:tabs>
        <w:rPr>
          <w:i/>
          <w:sz w:val="16"/>
        </w:rPr>
      </w:pPr>
      <w:r>
        <w:rPr>
          <w:i/>
          <w:sz w:val="16"/>
        </w:rPr>
        <w:t>3. Недействительность голосования по одному или нескольким вопросам не ведет к недействительности бюллетеня в целом.</w:t>
      </w:r>
    </w:p>
    <w:p w:rsidR="00884A17" w:rsidRDefault="00884A17" w:rsidP="00884A17">
      <w:pPr>
        <w:tabs>
          <w:tab w:val="left" w:pos="3261"/>
          <w:tab w:val="left" w:pos="4820"/>
        </w:tabs>
        <w:jc w:val="both"/>
        <w:rPr>
          <w:i/>
          <w:sz w:val="16"/>
        </w:rPr>
      </w:pPr>
      <w:r>
        <w:rPr>
          <w:i/>
          <w:sz w:val="16"/>
        </w:rPr>
        <w:t>4. Голосование по вопросу считается недействительным, если сумма проставлен</w:t>
      </w:r>
      <w:r w:rsidR="0011008E">
        <w:rPr>
          <w:i/>
          <w:sz w:val="16"/>
        </w:rPr>
        <w:t>ных голосов по Наблюдательному совету</w:t>
      </w:r>
      <w:r>
        <w:rPr>
          <w:i/>
          <w:sz w:val="16"/>
        </w:rPr>
        <w:t xml:space="preserve"> </w:t>
      </w:r>
      <w:r>
        <w:rPr>
          <w:b/>
          <w:bCs/>
          <w:i/>
          <w:sz w:val="16"/>
        </w:rPr>
        <w:t>превысит количество голосов</w:t>
      </w:r>
      <w:r>
        <w:rPr>
          <w:i/>
          <w:sz w:val="16"/>
        </w:rPr>
        <w:t>, принадлежащих акционеру.</w:t>
      </w:r>
    </w:p>
    <w:p w:rsidR="00884A17" w:rsidRDefault="00884A17" w:rsidP="00884A17">
      <w:pPr>
        <w:tabs>
          <w:tab w:val="left" w:pos="3261"/>
          <w:tab w:val="left" w:pos="4820"/>
        </w:tabs>
        <w:jc w:val="both"/>
        <w:rPr>
          <w:i/>
          <w:sz w:val="16"/>
        </w:rPr>
      </w:pPr>
      <w:r>
        <w:rPr>
          <w:i/>
          <w:sz w:val="16"/>
        </w:rPr>
        <w:t>5. </w:t>
      </w:r>
      <w:r>
        <w:rPr>
          <w:i/>
          <w:iCs/>
          <w:sz w:val="16"/>
        </w:rPr>
        <w:t xml:space="preserve">В случае голосования по доверенности, </w:t>
      </w:r>
      <w:r>
        <w:rPr>
          <w:b/>
          <w:bCs/>
          <w:i/>
          <w:iCs/>
          <w:sz w:val="16"/>
        </w:rPr>
        <w:t>доверенность</w:t>
      </w:r>
      <w:r>
        <w:rPr>
          <w:i/>
          <w:iCs/>
          <w:sz w:val="16"/>
        </w:rPr>
        <w:t xml:space="preserve"> прикладывается к бюллетеню.</w:t>
      </w:r>
      <w:r>
        <w:rPr>
          <w:i/>
          <w:sz w:val="16"/>
        </w:rPr>
        <w:t xml:space="preserve"> </w:t>
      </w:r>
    </w:p>
    <w:p w:rsidR="00884A17" w:rsidRDefault="00884A17" w:rsidP="00884A17">
      <w:pPr>
        <w:tabs>
          <w:tab w:val="left" w:pos="2835"/>
        </w:tabs>
        <w:jc w:val="both"/>
        <w:rPr>
          <w:i/>
          <w:sz w:val="16"/>
        </w:rPr>
      </w:pPr>
      <w:r>
        <w:rPr>
          <w:i/>
          <w:sz w:val="16"/>
        </w:rPr>
        <w:t>6. Дробная часть голоса, полученная в результате умножения числа голосов, принадлежащих акционеру - владельцу дробной акции, на число лиц, которые должны</w:t>
      </w:r>
      <w:r w:rsidR="00E31C69">
        <w:rPr>
          <w:i/>
          <w:sz w:val="16"/>
        </w:rPr>
        <w:t xml:space="preserve"> быть избраны в Наблюдательный совет</w:t>
      </w:r>
      <w:r>
        <w:rPr>
          <w:i/>
          <w:sz w:val="16"/>
        </w:rPr>
        <w:t xml:space="preserve"> Общества, может быть отдана только за одного кандидата.</w:t>
      </w:r>
    </w:p>
    <w:p w:rsidR="00355AF6" w:rsidRDefault="00355AF6" w:rsidP="00355AF6">
      <w:pPr>
        <w:pStyle w:val="20"/>
        <w:tabs>
          <w:tab w:val="left" w:pos="2552"/>
        </w:tabs>
        <w:ind w:left="-284" w:right="0" w:firstLine="0"/>
        <w:rPr>
          <w:rFonts w:ascii="Times New Roman" w:hAnsi="Times New Roman"/>
          <w:b/>
          <w:bCs/>
          <w:i/>
          <w:iCs/>
          <w:sz w:val="18"/>
        </w:rPr>
      </w:pPr>
      <w:r>
        <w:rPr>
          <w:rFonts w:ascii="Times New Roman" w:hAnsi="Times New Roman"/>
          <w:b/>
          <w:bCs/>
          <w:sz w:val="22"/>
        </w:rPr>
        <w:t xml:space="preserve">* </w:t>
      </w:r>
      <w:r>
        <w:rPr>
          <w:rFonts w:ascii="Times New Roman" w:hAnsi="Times New Roman"/>
          <w:b/>
          <w:bCs/>
          <w:i/>
          <w:iCs/>
          <w:sz w:val="18"/>
        </w:rPr>
        <w:t>Место для отметок: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/>
      </w:tblPr>
      <w:tblGrid>
        <w:gridCol w:w="10774"/>
      </w:tblGrid>
      <w:tr w:rsidR="00355AF6">
        <w:trPr>
          <w:trHeight w:val="633"/>
        </w:trPr>
        <w:tc>
          <w:tcPr>
            <w:tcW w:w="10774" w:type="dxa"/>
            <w:shd w:val="clear" w:color="auto" w:fill="C0C0C0"/>
          </w:tcPr>
          <w:p w:rsidR="00355AF6" w:rsidRDefault="00355AF6" w:rsidP="00625B77">
            <w:pPr>
              <w:pStyle w:val="20"/>
              <w:ind w:right="0" w:firstLine="0"/>
              <w:rPr>
                <w:rFonts w:ascii="Times New Roman" w:hAnsi="Times New Roman"/>
              </w:rPr>
            </w:pPr>
          </w:p>
        </w:tc>
      </w:tr>
    </w:tbl>
    <w:p w:rsidR="001E6D12" w:rsidRPr="001E6D12" w:rsidRDefault="00355AF6" w:rsidP="001E6D12">
      <w:pPr>
        <w:pStyle w:val="ConsNormal"/>
        <w:widowControl/>
        <w:spacing w:before="40"/>
        <w:ind w:left="-284" w:right="-284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E6D12">
        <w:rPr>
          <w:rFonts w:ascii="Times New Roman" w:hAnsi="Times New Roman"/>
          <w:b/>
          <w:bCs/>
          <w:sz w:val="18"/>
          <w:szCs w:val="18"/>
        </w:rPr>
        <w:t>Примечание:</w:t>
      </w:r>
      <w:r w:rsidRPr="001E6D12">
        <w:rPr>
          <w:rFonts w:ascii="Times New Roman" w:hAnsi="Times New Roman"/>
          <w:b/>
          <w:sz w:val="18"/>
          <w:szCs w:val="18"/>
        </w:rPr>
        <w:t xml:space="preserve"> </w:t>
      </w:r>
      <w:r w:rsidRPr="001E6D12">
        <w:rPr>
          <w:rFonts w:ascii="Times New Roman" w:hAnsi="Times New Roman"/>
          <w:b/>
          <w:i/>
          <w:sz w:val="18"/>
          <w:szCs w:val="18"/>
        </w:rPr>
        <w:t>Разъяснения по порядку заполнения полей, помеченных «</w:t>
      </w:r>
      <w:r w:rsidRPr="001E6D12">
        <w:rPr>
          <w:rFonts w:ascii="Times New Roman" w:hAnsi="Times New Roman"/>
          <w:b/>
          <w:bCs/>
          <w:sz w:val="18"/>
          <w:szCs w:val="18"/>
        </w:rPr>
        <w:t>*</w:t>
      </w:r>
      <w:r w:rsidRPr="001E6D12">
        <w:rPr>
          <w:rFonts w:ascii="Times New Roman" w:hAnsi="Times New Roman"/>
          <w:b/>
          <w:i/>
          <w:sz w:val="18"/>
          <w:szCs w:val="18"/>
        </w:rPr>
        <w:t>»</w:t>
      </w:r>
    </w:p>
    <w:p w:rsidR="00017C5B" w:rsidRPr="00017C5B" w:rsidRDefault="00355AF6" w:rsidP="00017C5B">
      <w:pPr>
        <w:pStyle w:val="ConsNormal"/>
        <w:widowControl/>
        <w:spacing w:before="40"/>
        <w:ind w:left="-284" w:right="-284" w:firstLine="0"/>
        <w:jc w:val="both"/>
        <w:rPr>
          <w:sz w:val="14"/>
          <w:szCs w:val="14"/>
        </w:rPr>
      </w:pPr>
      <w:r w:rsidRPr="00017C5B">
        <w:rPr>
          <w:sz w:val="14"/>
          <w:szCs w:val="14"/>
        </w:rPr>
        <w:t>1. </w:t>
      </w:r>
      <w:r w:rsidR="00017C5B" w:rsidRPr="00017C5B">
        <w:rPr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голосования.</w:t>
      </w:r>
    </w:p>
    <w:p w:rsidR="00B17285" w:rsidRPr="00B17285" w:rsidRDefault="00355AF6" w:rsidP="00B17285">
      <w:pPr>
        <w:pStyle w:val="ConsNormal"/>
        <w:widowControl/>
        <w:spacing w:before="40"/>
        <w:ind w:left="-284" w:right="-284" w:firstLine="0"/>
        <w:jc w:val="both"/>
        <w:rPr>
          <w:sz w:val="14"/>
          <w:szCs w:val="14"/>
        </w:rPr>
      </w:pPr>
      <w:r w:rsidRPr="00B17285">
        <w:rPr>
          <w:sz w:val="14"/>
          <w:szCs w:val="14"/>
        </w:rPr>
        <w:t>2. </w:t>
      </w:r>
      <w:r w:rsidR="00017C5B" w:rsidRPr="00B17285">
        <w:rPr>
          <w:sz w:val="14"/>
          <w:szCs w:val="14"/>
        </w:rPr>
        <w:t xml:space="preserve"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</w:t>
      </w:r>
      <w:r w:rsidR="00B17285">
        <w:rPr>
          <w:sz w:val="14"/>
          <w:szCs w:val="14"/>
        </w:rPr>
        <w:t xml:space="preserve">в поле «Место для отметок» </w:t>
      </w:r>
      <w:r w:rsidR="00017C5B" w:rsidRPr="00B17285">
        <w:rPr>
          <w:sz w:val="14"/>
          <w:szCs w:val="14"/>
        </w:rPr>
        <w:t>отметку о том, что голосование осуществляется по доверенности, выданной в отношении переданных акций.</w:t>
      </w:r>
    </w:p>
    <w:p w:rsidR="00B17285" w:rsidRPr="00B17285" w:rsidRDefault="00355AF6" w:rsidP="00B17285">
      <w:pPr>
        <w:pStyle w:val="ConsNormal"/>
        <w:widowControl/>
        <w:spacing w:before="40"/>
        <w:ind w:left="-284" w:right="-284" w:firstLine="0"/>
        <w:jc w:val="both"/>
        <w:rPr>
          <w:sz w:val="14"/>
          <w:szCs w:val="14"/>
        </w:rPr>
      </w:pPr>
      <w:r w:rsidRPr="00B17285">
        <w:rPr>
          <w:sz w:val="14"/>
          <w:szCs w:val="14"/>
        </w:rPr>
        <w:t>3</w:t>
      </w:r>
      <w:r w:rsidR="00B17285" w:rsidRPr="00B17285">
        <w:rPr>
          <w:sz w:val="14"/>
          <w:szCs w:val="14"/>
        </w:rPr>
        <w:t xml:space="preserve">.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</w:t>
      </w:r>
      <w:r w:rsidR="00B17285">
        <w:rPr>
          <w:sz w:val="14"/>
          <w:szCs w:val="14"/>
        </w:rPr>
        <w:t xml:space="preserve">в поле «Место для отметок» </w:t>
      </w:r>
      <w:r w:rsidR="00B17285" w:rsidRPr="00B17285">
        <w:rPr>
          <w:sz w:val="14"/>
          <w:szCs w:val="14"/>
        </w:rPr>
        <w:t>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</w:t>
      </w:r>
      <w:r w:rsidR="00B17285">
        <w:rPr>
          <w:sz w:val="14"/>
          <w:szCs w:val="14"/>
        </w:rPr>
        <w:t>.</w:t>
      </w:r>
    </w:p>
    <w:p w:rsidR="00B17285" w:rsidRPr="00B17285" w:rsidRDefault="00355AF6" w:rsidP="00B17285">
      <w:pPr>
        <w:pStyle w:val="ConsNormal"/>
        <w:widowControl/>
        <w:spacing w:before="40"/>
        <w:ind w:left="-284" w:right="-284" w:firstLine="0"/>
        <w:jc w:val="both"/>
        <w:rPr>
          <w:sz w:val="14"/>
          <w:szCs w:val="14"/>
        </w:rPr>
      </w:pPr>
      <w:r w:rsidRPr="00B17285">
        <w:rPr>
          <w:sz w:val="14"/>
          <w:szCs w:val="14"/>
        </w:rPr>
        <w:t>4. </w:t>
      </w:r>
      <w:r w:rsidR="00B17285">
        <w:rPr>
          <w:sz w:val="14"/>
          <w:szCs w:val="14"/>
        </w:rPr>
        <w:t>В</w:t>
      </w:r>
      <w:r w:rsidR="00B17285" w:rsidRPr="00B17285">
        <w:rPr>
          <w:sz w:val="14"/>
          <w:szCs w:val="14"/>
        </w:rPr>
        <w:t xml:space="preserve">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</w:t>
      </w:r>
      <w:r w:rsidR="00B17285">
        <w:rPr>
          <w:sz w:val="14"/>
          <w:szCs w:val="14"/>
        </w:rPr>
        <w:t xml:space="preserve">в поле «Место для отметок» </w:t>
      </w:r>
      <w:r w:rsidR="00B17285" w:rsidRPr="00B17285">
        <w:rPr>
          <w:sz w:val="14"/>
          <w:szCs w:val="14"/>
        </w:rPr>
        <w:t>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590E56" w:rsidRDefault="001611D5" w:rsidP="00B17285">
      <w:pPr>
        <w:pStyle w:val="ConsNormal"/>
        <w:widowControl/>
        <w:spacing w:before="40"/>
        <w:ind w:left="-284" w:right="-284" w:firstLine="0"/>
        <w:jc w:val="both"/>
        <w:rPr>
          <w:rFonts w:asciiTheme="minorHAnsi" w:hAnsiTheme="minorHAnsi"/>
          <w:bCs/>
          <w:sz w:val="16"/>
        </w:rPr>
      </w:pPr>
      <w:r>
        <w:rPr>
          <w:bCs/>
          <w:sz w:val="16"/>
        </w:rPr>
        <w:t xml:space="preserve">(Голосование кумулятивное. На каждую голосующую акцию приходится </w:t>
      </w:r>
      <w:r>
        <w:rPr>
          <w:b/>
          <w:sz w:val="16"/>
        </w:rPr>
        <w:t>5 голосов</w:t>
      </w:r>
      <w:r>
        <w:rPr>
          <w:bCs/>
          <w:sz w:val="16"/>
        </w:rPr>
        <w:t xml:space="preserve"> - по количеству избираемых членов Наблюдательного совета.</w:t>
      </w:r>
    </w:p>
    <w:p w:rsidR="00490C1A" w:rsidRDefault="00490C1A" w:rsidP="00B17285">
      <w:pPr>
        <w:pStyle w:val="ConsNormal"/>
        <w:widowControl/>
        <w:spacing w:before="40"/>
        <w:ind w:left="-284" w:right="-284" w:firstLine="0"/>
        <w:jc w:val="both"/>
        <w:rPr>
          <w:rFonts w:asciiTheme="minorHAnsi" w:hAnsiTheme="minorHAnsi"/>
          <w:bCs/>
          <w:sz w:val="16"/>
        </w:rPr>
      </w:pPr>
    </w:p>
    <w:p w:rsidR="00490C1A" w:rsidRPr="00490C1A" w:rsidRDefault="00490C1A" w:rsidP="00B17285">
      <w:pPr>
        <w:pStyle w:val="ConsNormal"/>
        <w:widowControl/>
        <w:spacing w:before="40"/>
        <w:ind w:left="-284" w:right="-284" w:firstLine="0"/>
        <w:jc w:val="both"/>
        <w:rPr>
          <w:rFonts w:asciiTheme="minorHAnsi" w:hAnsiTheme="minorHAnsi"/>
          <w:b/>
          <w:bCs/>
        </w:rPr>
      </w:pPr>
    </w:p>
    <w:sectPr w:rsidR="00490C1A" w:rsidRPr="00490C1A" w:rsidSect="00E739CC">
      <w:pgSz w:w="11907" w:h="16840" w:code="9"/>
      <w:pgMar w:top="426" w:right="851" w:bottom="284" w:left="85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4E" w:rsidRDefault="00E9594E">
      <w:r>
        <w:separator/>
      </w:r>
    </w:p>
  </w:endnote>
  <w:endnote w:type="continuationSeparator" w:id="0">
    <w:p w:rsidR="00E9594E" w:rsidRDefault="00E9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4E" w:rsidRDefault="00E9594E">
      <w:r>
        <w:separator/>
      </w:r>
    </w:p>
  </w:footnote>
  <w:footnote w:type="continuationSeparator" w:id="0">
    <w:p w:rsidR="00E9594E" w:rsidRDefault="00E9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D80"/>
    <w:multiLevelType w:val="hybridMultilevel"/>
    <w:tmpl w:val="17822582"/>
    <w:lvl w:ilvl="0" w:tplc="E6E20D7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24EDE"/>
    <w:multiLevelType w:val="hybridMultilevel"/>
    <w:tmpl w:val="17822582"/>
    <w:lvl w:ilvl="0" w:tplc="1048F274">
      <w:start w:val="1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940CD"/>
    <w:multiLevelType w:val="hybridMultilevel"/>
    <w:tmpl w:val="90B4C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11E10"/>
    <w:multiLevelType w:val="hybridMultilevel"/>
    <w:tmpl w:val="17822582"/>
    <w:lvl w:ilvl="0" w:tplc="45AADAA2">
      <w:start w:val="1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55BA6"/>
    <w:multiLevelType w:val="hybridMultilevel"/>
    <w:tmpl w:val="8F6C85BC"/>
    <w:lvl w:ilvl="0" w:tplc="8620F7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2C42F1"/>
    <w:multiLevelType w:val="singleLevel"/>
    <w:tmpl w:val="9DFE95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556F8"/>
    <w:multiLevelType w:val="hybridMultilevel"/>
    <w:tmpl w:val="A00EC782"/>
    <w:lvl w:ilvl="0" w:tplc="4A6EB0EA"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7">
    <w:nsid w:val="30D76664"/>
    <w:multiLevelType w:val="multilevel"/>
    <w:tmpl w:val="33ACA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605A8"/>
    <w:multiLevelType w:val="hybridMultilevel"/>
    <w:tmpl w:val="3DC8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7663C"/>
    <w:multiLevelType w:val="hybridMultilevel"/>
    <w:tmpl w:val="3C109CB8"/>
    <w:lvl w:ilvl="0" w:tplc="32148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5C5829"/>
    <w:multiLevelType w:val="hybridMultilevel"/>
    <w:tmpl w:val="EB54A738"/>
    <w:lvl w:ilvl="0" w:tplc="E6E20D7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C63"/>
    <w:multiLevelType w:val="hybridMultilevel"/>
    <w:tmpl w:val="17822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90CB2"/>
    <w:multiLevelType w:val="hybridMultilevel"/>
    <w:tmpl w:val="C498911A"/>
    <w:lvl w:ilvl="0" w:tplc="54D29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E5207"/>
    <w:multiLevelType w:val="multilevel"/>
    <w:tmpl w:val="4C2EDC6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572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14630"/>
    <w:rsid w:val="00017C5B"/>
    <w:rsid w:val="00017CDF"/>
    <w:rsid w:val="00023E27"/>
    <w:rsid w:val="0002456B"/>
    <w:rsid w:val="00030DC7"/>
    <w:rsid w:val="00041A6A"/>
    <w:rsid w:val="00043092"/>
    <w:rsid w:val="000509F2"/>
    <w:rsid w:val="00057FC4"/>
    <w:rsid w:val="00067522"/>
    <w:rsid w:val="000876EA"/>
    <w:rsid w:val="00092D74"/>
    <w:rsid w:val="00094A68"/>
    <w:rsid w:val="000A537E"/>
    <w:rsid w:val="000E3C3B"/>
    <w:rsid w:val="000F599C"/>
    <w:rsid w:val="00101310"/>
    <w:rsid w:val="00104D2F"/>
    <w:rsid w:val="001059DC"/>
    <w:rsid w:val="0011008E"/>
    <w:rsid w:val="00113076"/>
    <w:rsid w:val="00113E6B"/>
    <w:rsid w:val="00115D27"/>
    <w:rsid w:val="00120DD4"/>
    <w:rsid w:val="00127BC9"/>
    <w:rsid w:val="00137583"/>
    <w:rsid w:val="00147A38"/>
    <w:rsid w:val="001601D3"/>
    <w:rsid w:val="001611D5"/>
    <w:rsid w:val="00164D02"/>
    <w:rsid w:val="00170559"/>
    <w:rsid w:val="00173361"/>
    <w:rsid w:val="00174542"/>
    <w:rsid w:val="001B566C"/>
    <w:rsid w:val="001B7A06"/>
    <w:rsid w:val="001C013B"/>
    <w:rsid w:val="001C19B0"/>
    <w:rsid w:val="001C4150"/>
    <w:rsid w:val="001D478A"/>
    <w:rsid w:val="001D7C96"/>
    <w:rsid w:val="001E41D3"/>
    <w:rsid w:val="001E554C"/>
    <w:rsid w:val="001E6D12"/>
    <w:rsid w:val="001E7D46"/>
    <w:rsid w:val="001F3140"/>
    <w:rsid w:val="001F6485"/>
    <w:rsid w:val="0020187F"/>
    <w:rsid w:val="00203568"/>
    <w:rsid w:val="00206A9C"/>
    <w:rsid w:val="00207FD5"/>
    <w:rsid w:val="00213E6B"/>
    <w:rsid w:val="00215378"/>
    <w:rsid w:val="00215DB1"/>
    <w:rsid w:val="0021602C"/>
    <w:rsid w:val="00217A1D"/>
    <w:rsid w:val="002345CD"/>
    <w:rsid w:val="002465DB"/>
    <w:rsid w:val="002507F0"/>
    <w:rsid w:val="00254B51"/>
    <w:rsid w:val="00262E1C"/>
    <w:rsid w:val="00266B15"/>
    <w:rsid w:val="00273DB7"/>
    <w:rsid w:val="00274C72"/>
    <w:rsid w:val="0027670A"/>
    <w:rsid w:val="00290AA7"/>
    <w:rsid w:val="00290BE2"/>
    <w:rsid w:val="00292769"/>
    <w:rsid w:val="002A1DCE"/>
    <w:rsid w:val="002B1719"/>
    <w:rsid w:val="002B5CD0"/>
    <w:rsid w:val="002C4085"/>
    <w:rsid w:val="002C6D9A"/>
    <w:rsid w:val="002D1585"/>
    <w:rsid w:val="002D750A"/>
    <w:rsid w:val="002E2F83"/>
    <w:rsid w:val="002F21B1"/>
    <w:rsid w:val="002F53A2"/>
    <w:rsid w:val="0030155C"/>
    <w:rsid w:val="003052A1"/>
    <w:rsid w:val="00306E4A"/>
    <w:rsid w:val="0032692A"/>
    <w:rsid w:val="00345B6B"/>
    <w:rsid w:val="00345E18"/>
    <w:rsid w:val="00350146"/>
    <w:rsid w:val="00355AF6"/>
    <w:rsid w:val="00360871"/>
    <w:rsid w:val="00365425"/>
    <w:rsid w:val="0036601F"/>
    <w:rsid w:val="00375468"/>
    <w:rsid w:val="00375FEC"/>
    <w:rsid w:val="003826DC"/>
    <w:rsid w:val="00387D90"/>
    <w:rsid w:val="00397A22"/>
    <w:rsid w:val="003A72AC"/>
    <w:rsid w:val="003B55EE"/>
    <w:rsid w:val="003B69CB"/>
    <w:rsid w:val="003D02ED"/>
    <w:rsid w:val="003D2D26"/>
    <w:rsid w:val="003F1D2C"/>
    <w:rsid w:val="00413508"/>
    <w:rsid w:val="00422C30"/>
    <w:rsid w:val="00422CAB"/>
    <w:rsid w:val="00442AF9"/>
    <w:rsid w:val="004441FA"/>
    <w:rsid w:val="004472BC"/>
    <w:rsid w:val="00454D1F"/>
    <w:rsid w:val="00456506"/>
    <w:rsid w:val="00464290"/>
    <w:rsid w:val="00472008"/>
    <w:rsid w:val="004725BA"/>
    <w:rsid w:val="00486AB0"/>
    <w:rsid w:val="00490C1A"/>
    <w:rsid w:val="00491F57"/>
    <w:rsid w:val="004A1FA5"/>
    <w:rsid w:val="004B6FDF"/>
    <w:rsid w:val="004C1DC6"/>
    <w:rsid w:val="004D1557"/>
    <w:rsid w:val="004D3BB9"/>
    <w:rsid w:val="004D75F9"/>
    <w:rsid w:val="004F2200"/>
    <w:rsid w:val="00500798"/>
    <w:rsid w:val="00502CC6"/>
    <w:rsid w:val="00506BBB"/>
    <w:rsid w:val="00506F55"/>
    <w:rsid w:val="005349DF"/>
    <w:rsid w:val="00535023"/>
    <w:rsid w:val="005352C4"/>
    <w:rsid w:val="00535DE7"/>
    <w:rsid w:val="00540D0B"/>
    <w:rsid w:val="005424F5"/>
    <w:rsid w:val="00543D93"/>
    <w:rsid w:val="00550460"/>
    <w:rsid w:val="00560337"/>
    <w:rsid w:val="00564345"/>
    <w:rsid w:val="00567CF7"/>
    <w:rsid w:val="00590E56"/>
    <w:rsid w:val="005A212B"/>
    <w:rsid w:val="005A3389"/>
    <w:rsid w:val="005A3653"/>
    <w:rsid w:val="005B0A24"/>
    <w:rsid w:val="005B573B"/>
    <w:rsid w:val="005E6FE8"/>
    <w:rsid w:val="005F4878"/>
    <w:rsid w:val="00617B4F"/>
    <w:rsid w:val="00625B77"/>
    <w:rsid w:val="00625D77"/>
    <w:rsid w:val="00627DEF"/>
    <w:rsid w:val="006328E0"/>
    <w:rsid w:val="00671A76"/>
    <w:rsid w:val="00685639"/>
    <w:rsid w:val="00694FC5"/>
    <w:rsid w:val="006960D2"/>
    <w:rsid w:val="006A03A2"/>
    <w:rsid w:val="006A356D"/>
    <w:rsid w:val="006B10B2"/>
    <w:rsid w:val="006B2135"/>
    <w:rsid w:val="006C0B28"/>
    <w:rsid w:val="006D6017"/>
    <w:rsid w:val="006D67CA"/>
    <w:rsid w:val="006E1455"/>
    <w:rsid w:val="006F20B7"/>
    <w:rsid w:val="006F2454"/>
    <w:rsid w:val="0070062D"/>
    <w:rsid w:val="007122D9"/>
    <w:rsid w:val="00724074"/>
    <w:rsid w:val="007274BC"/>
    <w:rsid w:val="007401FE"/>
    <w:rsid w:val="00755B13"/>
    <w:rsid w:val="00766CE1"/>
    <w:rsid w:val="007701B2"/>
    <w:rsid w:val="007869A5"/>
    <w:rsid w:val="007A4207"/>
    <w:rsid w:val="007A658D"/>
    <w:rsid w:val="007A67D7"/>
    <w:rsid w:val="007B0BFC"/>
    <w:rsid w:val="007B4663"/>
    <w:rsid w:val="007B67DD"/>
    <w:rsid w:val="007B6A6A"/>
    <w:rsid w:val="007B6F17"/>
    <w:rsid w:val="007B7B8E"/>
    <w:rsid w:val="007C0E23"/>
    <w:rsid w:val="007E10CD"/>
    <w:rsid w:val="007F5C0C"/>
    <w:rsid w:val="0080375E"/>
    <w:rsid w:val="008103B4"/>
    <w:rsid w:val="00827D94"/>
    <w:rsid w:val="0083444D"/>
    <w:rsid w:val="00851EFB"/>
    <w:rsid w:val="008559AE"/>
    <w:rsid w:val="00875825"/>
    <w:rsid w:val="00884A17"/>
    <w:rsid w:val="008874DF"/>
    <w:rsid w:val="00892C80"/>
    <w:rsid w:val="008962D0"/>
    <w:rsid w:val="008A1087"/>
    <w:rsid w:val="008A5733"/>
    <w:rsid w:val="008A5789"/>
    <w:rsid w:val="008A5DF8"/>
    <w:rsid w:val="008B5BC7"/>
    <w:rsid w:val="008B615A"/>
    <w:rsid w:val="008D0C6F"/>
    <w:rsid w:val="008E4188"/>
    <w:rsid w:val="008F46C2"/>
    <w:rsid w:val="008F588C"/>
    <w:rsid w:val="009228AC"/>
    <w:rsid w:val="009326A8"/>
    <w:rsid w:val="00935C2F"/>
    <w:rsid w:val="009366A3"/>
    <w:rsid w:val="0094043D"/>
    <w:rsid w:val="0094463E"/>
    <w:rsid w:val="00950EC5"/>
    <w:rsid w:val="00953224"/>
    <w:rsid w:val="00987C9B"/>
    <w:rsid w:val="009A2D6C"/>
    <w:rsid w:val="009A5656"/>
    <w:rsid w:val="009E258B"/>
    <w:rsid w:val="009F2587"/>
    <w:rsid w:val="00A0271D"/>
    <w:rsid w:val="00A07797"/>
    <w:rsid w:val="00A213DE"/>
    <w:rsid w:val="00A2354F"/>
    <w:rsid w:val="00A31913"/>
    <w:rsid w:val="00A417F3"/>
    <w:rsid w:val="00A51882"/>
    <w:rsid w:val="00A63771"/>
    <w:rsid w:val="00A73F23"/>
    <w:rsid w:val="00AA64AB"/>
    <w:rsid w:val="00AB05E1"/>
    <w:rsid w:val="00AC24A3"/>
    <w:rsid w:val="00AD114C"/>
    <w:rsid w:val="00AD125E"/>
    <w:rsid w:val="00AD1AA1"/>
    <w:rsid w:val="00AF19F7"/>
    <w:rsid w:val="00AF653A"/>
    <w:rsid w:val="00B02AFD"/>
    <w:rsid w:val="00B05E7E"/>
    <w:rsid w:val="00B1429B"/>
    <w:rsid w:val="00B17285"/>
    <w:rsid w:val="00B2057E"/>
    <w:rsid w:val="00B2796E"/>
    <w:rsid w:val="00B3097F"/>
    <w:rsid w:val="00B32F08"/>
    <w:rsid w:val="00B43914"/>
    <w:rsid w:val="00B52F9F"/>
    <w:rsid w:val="00B70085"/>
    <w:rsid w:val="00B76F0E"/>
    <w:rsid w:val="00B815A8"/>
    <w:rsid w:val="00B846BF"/>
    <w:rsid w:val="00B94E2A"/>
    <w:rsid w:val="00BA5E0D"/>
    <w:rsid w:val="00BB18EC"/>
    <w:rsid w:val="00BB2315"/>
    <w:rsid w:val="00BD5650"/>
    <w:rsid w:val="00BE3113"/>
    <w:rsid w:val="00BF506B"/>
    <w:rsid w:val="00BF7160"/>
    <w:rsid w:val="00BF7831"/>
    <w:rsid w:val="00C07A14"/>
    <w:rsid w:val="00C17DAB"/>
    <w:rsid w:val="00C52D0D"/>
    <w:rsid w:val="00C87A41"/>
    <w:rsid w:val="00C96F87"/>
    <w:rsid w:val="00CA7C45"/>
    <w:rsid w:val="00CB4C13"/>
    <w:rsid w:val="00CC578C"/>
    <w:rsid w:val="00CC64AE"/>
    <w:rsid w:val="00CD1229"/>
    <w:rsid w:val="00CD2F55"/>
    <w:rsid w:val="00CD6D5F"/>
    <w:rsid w:val="00CF48E3"/>
    <w:rsid w:val="00D14630"/>
    <w:rsid w:val="00D22771"/>
    <w:rsid w:val="00D23052"/>
    <w:rsid w:val="00D42F6D"/>
    <w:rsid w:val="00D45290"/>
    <w:rsid w:val="00D5148B"/>
    <w:rsid w:val="00D52A1B"/>
    <w:rsid w:val="00D61282"/>
    <w:rsid w:val="00D612CB"/>
    <w:rsid w:val="00D650DF"/>
    <w:rsid w:val="00D85572"/>
    <w:rsid w:val="00D86D6E"/>
    <w:rsid w:val="00D91236"/>
    <w:rsid w:val="00D94016"/>
    <w:rsid w:val="00DD188E"/>
    <w:rsid w:val="00DD3809"/>
    <w:rsid w:val="00DD4379"/>
    <w:rsid w:val="00DE138E"/>
    <w:rsid w:val="00DE1440"/>
    <w:rsid w:val="00DE2533"/>
    <w:rsid w:val="00DE7184"/>
    <w:rsid w:val="00DF3B77"/>
    <w:rsid w:val="00DF4835"/>
    <w:rsid w:val="00DF7A02"/>
    <w:rsid w:val="00E03E6B"/>
    <w:rsid w:val="00E05630"/>
    <w:rsid w:val="00E15214"/>
    <w:rsid w:val="00E179FD"/>
    <w:rsid w:val="00E21A7B"/>
    <w:rsid w:val="00E2283E"/>
    <w:rsid w:val="00E25674"/>
    <w:rsid w:val="00E31C69"/>
    <w:rsid w:val="00E34DB7"/>
    <w:rsid w:val="00E629B5"/>
    <w:rsid w:val="00E65284"/>
    <w:rsid w:val="00E67018"/>
    <w:rsid w:val="00E67EB8"/>
    <w:rsid w:val="00E728F6"/>
    <w:rsid w:val="00E739CC"/>
    <w:rsid w:val="00E76387"/>
    <w:rsid w:val="00E9594E"/>
    <w:rsid w:val="00EA1D59"/>
    <w:rsid w:val="00EA4217"/>
    <w:rsid w:val="00EA5C84"/>
    <w:rsid w:val="00EB618D"/>
    <w:rsid w:val="00ED4BE2"/>
    <w:rsid w:val="00EE0B2D"/>
    <w:rsid w:val="00EE3C9C"/>
    <w:rsid w:val="00EE79EC"/>
    <w:rsid w:val="00EF2204"/>
    <w:rsid w:val="00F05850"/>
    <w:rsid w:val="00F058B8"/>
    <w:rsid w:val="00F13E18"/>
    <w:rsid w:val="00F23265"/>
    <w:rsid w:val="00F31158"/>
    <w:rsid w:val="00F35C0E"/>
    <w:rsid w:val="00F95937"/>
    <w:rsid w:val="00F96E76"/>
    <w:rsid w:val="00FB07BA"/>
    <w:rsid w:val="00FB19F6"/>
    <w:rsid w:val="00FB294B"/>
    <w:rsid w:val="00FB5A0B"/>
    <w:rsid w:val="00FC0D3E"/>
    <w:rsid w:val="00FD1EB6"/>
    <w:rsid w:val="00FF2FB1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7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D4379"/>
    <w:pPr>
      <w:keepNext/>
      <w:tabs>
        <w:tab w:val="left" w:pos="2552"/>
        <w:tab w:val="left" w:pos="4395"/>
      </w:tabs>
      <w:spacing w:before="20" w:after="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D4379"/>
    <w:pPr>
      <w:keepNext/>
      <w:spacing w:before="12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4379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DD4379"/>
    <w:pPr>
      <w:keepNext/>
      <w:tabs>
        <w:tab w:val="left" w:pos="2552"/>
        <w:tab w:val="left" w:pos="4395"/>
      </w:tabs>
      <w:spacing w:before="20" w:after="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D4379"/>
    <w:pPr>
      <w:keepNext/>
      <w:spacing w:before="4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DD4379"/>
    <w:pPr>
      <w:keepNext/>
      <w:ind w:right="-1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DD4379"/>
    <w:pPr>
      <w:keepNext/>
      <w:tabs>
        <w:tab w:val="left" w:pos="2694"/>
      </w:tabs>
      <w:overflowPunct/>
      <w:autoSpaceDE/>
      <w:autoSpaceDN/>
      <w:adjustRightInd/>
      <w:textAlignment w:val="auto"/>
      <w:outlineLvl w:val="6"/>
    </w:pPr>
    <w:rPr>
      <w:i/>
      <w:sz w:val="16"/>
    </w:rPr>
  </w:style>
  <w:style w:type="paragraph" w:styleId="8">
    <w:name w:val="heading 8"/>
    <w:basedOn w:val="a"/>
    <w:next w:val="a"/>
    <w:qFormat/>
    <w:rsid w:val="00DD4379"/>
    <w:pPr>
      <w:keepNext/>
      <w:numPr>
        <w:ilvl w:val="12"/>
      </w:numPr>
      <w:spacing w:before="80" w:after="80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DD4379"/>
    <w:pPr>
      <w:keepNext/>
      <w:numPr>
        <w:ilvl w:val="12"/>
      </w:numPr>
      <w:outlineLvl w:val="8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D437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Normal">
    <w:name w:val="ConsNormal"/>
    <w:rsid w:val="00DD437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</w:rPr>
  </w:style>
  <w:style w:type="paragraph" w:customStyle="1" w:styleId="10">
    <w:name w:val="Цитата1"/>
    <w:basedOn w:val="a"/>
    <w:rsid w:val="00DD4379"/>
    <w:pPr>
      <w:tabs>
        <w:tab w:val="left" w:pos="3686"/>
      </w:tabs>
      <w:ind w:left="284" w:right="-427"/>
    </w:pPr>
    <w:rPr>
      <w:i/>
      <w:sz w:val="18"/>
    </w:rPr>
  </w:style>
  <w:style w:type="paragraph" w:customStyle="1" w:styleId="21">
    <w:name w:val="Основной текст 21"/>
    <w:basedOn w:val="a"/>
    <w:rsid w:val="00DD4379"/>
    <w:pPr>
      <w:tabs>
        <w:tab w:val="left" w:pos="2835"/>
      </w:tabs>
      <w:ind w:firstLine="284"/>
      <w:jc w:val="center"/>
    </w:pPr>
    <w:rPr>
      <w:sz w:val="18"/>
    </w:rPr>
  </w:style>
  <w:style w:type="paragraph" w:styleId="a4">
    <w:name w:val="Title"/>
    <w:basedOn w:val="a"/>
    <w:qFormat/>
    <w:rsid w:val="00DD4379"/>
    <w:pPr>
      <w:jc w:val="center"/>
    </w:pPr>
    <w:rPr>
      <w:smallCaps/>
      <w:sz w:val="22"/>
    </w:rPr>
  </w:style>
  <w:style w:type="paragraph" w:styleId="a5">
    <w:name w:val="Block Text"/>
    <w:basedOn w:val="a"/>
    <w:rsid w:val="00DD4379"/>
    <w:pPr>
      <w:tabs>
        <w:tab w:val="left" w:pos="3261"/>
        <w:tab w:val="left" w:pos="4820"/>
      </w:tabs>
      <w:ind w:left="284" w:right="-427"/>
    </w:pPr>
    <w:rPr>
      <w:i/>
      <w:sz w:val="16"/>
    </w:rPr>
  </w:style>
  <w:style w:type="paragraph" w:styleId="a6">
    <w:name w:val="Body Text Indent"/>
    <w:basedOn w:val="a"/>
    <w:rsid w:val="00DD4379"/>
    <w:pPr>
      <w:tabs>
        <w:tab w:val="left" w:pos="3261"/>
        <w:tab w:val="left" w:pos="4820"/>
      </w:tabs>
      <w:spacing w:before="40"/>
      <w:ind w:left="-284"/>
    </w:pPr>
    <w:rPr>
      <w:i/>
      <w:sz w:val="16"/>
    </w:rPr>
  </w:style>
  <w:style w:type="paragraph" w:styleId="20">
    <w:name w:val="Body Text Indent 2"/>
    <w:basedOn w:val="a"/>
    <w:rsid w:val="00DD4379"/>
    <w:pPr>
      <w:widowControl w:val="0"/>
      <w:overflowPunct/>
      <w:autoSpaceDE/>
      <w:autoSpaceDN/>
      <w:adjustRightInd/>
      <w:ind w:right="-1" w:firstLine="567"/>
      <w:jc w:val="both"/>
      <w:textAlignment w:val="auto"/>
    </w:pPr>
    <w:rPr>
      <w:rFonts w:ascii="Arial" w:hAnsi="Arial"/>
      <w:snapToGrid w:val="0"/>
    </w:rPr>
  </w:style>
  <w:style w:type="paragraph" w:styleId="a7">
    <w:name w:val="header"/>
    <w:basedOn w:val="a"/>
    <w:rsid w:val="00DD437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D437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DD4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Plain Text"/>
    <w:basedOn w:val="a"/>
    <w:link w:val="aa"/>
    <w:rsid w:val="00DD437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ab">
    <w:name w:val="Вопрос"/>
    <w:rsid w:val="00DD4379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u w:val="single"/>
    </w:rPr>
  </w:style>
  <w:style w:type="paragraph" w:styleId="ac">
    <w:name w:val="Body Text"/>
    <w:basedOn w:val="a"/>
    <w:rsid w:val="00DD4379"/>
    <w:pPr>
      <w:overflowPunct/>
      <w:autoSpaceDE/>
      <w:autoSpaceDN/>
      <w:adjustRightInd/>
      <w:jc w:val="both"/>
      <w:textAlignment w:val="auto"/>
    </w:pPr>
  </w:style>
  <w:style w:type="paragraph" w:customStyle="1" w:styleId="CharChar">
    <w:name w:val="Char Char"/>
    <w:basedOn w:val="a"/>
    <w:rsid w:val="00694FC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SUBST">
    <w:name w:val="__SUBST"/>
    <w:rsid w:val="00506BBB"/>
    <w:rPr>
      <w:b/>
      <w:bCs/>
      <w:i/>
      <w:iCs/>
      <w:sz w:val="22"/>
      <w:szCs w:val="22"/>
    </w:rPr>
  </w:style>
  <w:style w:type="character" w:customStyle="1" w:styleId="aa">
    <w:name w:val="Текст Знак"/>
    <w:link w:val="a9"/>
    <w:locked/>
    <w:rsid w:val="004F2200"/>
    <w:rPr>
      <w:rFonts w:ascii="Courier New" w:hAnsi="Courier New"/>
      <w:lang w:val="ru-RU" w:eastAsia="ru-RU" w:bidi="ar-SA"/>
    </w:rPr>
  </w:style>
  <w:style w:type="paragraph" w:styleId="ad">
    <w:name w:val="Normal (Web)"/>
    <w:basedOn w:val="a"/>
    <w:rsid w:val="00355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Без интервала1"/>
    <w:rsid w:val="00355AF6"/>
    <w:rPr>
      <w:rFonts w:ascii="Calibri" w:hAnsi="Calibri" w:cs="Calibri"/>
      <w:sz w:val="22"/>
      <w:szCs w:val="22"/>
      <w:lang w:eastAsia="en-US"/>
    </w:rPr>
  </w:style>
  <w:style w:type="character" w:customStyle="1" w:styleId="Subst0">
    <w:name w:val="Subst"/>
    <w:rsid w:val="00E76387"/>
    <w:rPr>
      <w:b/>
      <w:bCs/>
      <w:i/>
      <w:iCs/>
    </w:rPr>
  </w:style>
  <w:style w:type="paragraph" w:customStyle="1" w:styleId="12">
    <w:name w:val="Абзац списка1"/>
    <w:basedOn w:val="a"/>
    <w:rsid w:val="00454D1F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locked/>
    <w:rsid w:val="00E34DB7"/>
    <w:rPr>
      <w:rFonts w:ascii="Courier New" w:hAnsi="Courier New" w:cs="Courier New"/>
      <w:lang w:val="ru-RU" w:eastAsia="ru-RU" w:bidi="ar-SA"/>
    </w:rPr>
  </w:style>
  <w:style w:type="paragraph" w:styleId="ae">
    <w:name w:val="Subtitle"/>
    <w:basedOn w:val="a"/>
    <w:link w:val="af"/>
    <w:qFormat/>
    <w:rsid w:val="005352C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f">
    <w:name w:val="Подзаголовок Знак"/>
    <w:basedOn w:val="a0"/>
    <w:link w:val="ae"/>
    <w:locked/>
    <w:rsid w:val="005352C4"/>
    <w:rPr>
      <w:sz w:val="28"/>
      <w:szCs w:val="28"/>
      <w:lang w:val="ru-RU" w:eastAsia="ru-RU" w:bidi="ar-SA"/>
    </w:rPr>
  </w:style>
  <w:style w:type="character" w:styleId="af0">
    <w:name w:val="Hyperlink"/>
    <w:basedOn w:val="a0"/>
    <w:rsid w:val="00057FC4"/>
    <w:rPr>
      <w:color w:val="0000FF"/>
      <w:u w:val="single"/>
    </w:rPr>
  </w:style>
  <w:style w:type="character" w:customStyle="1" w:styleId="40">
    <w:name w:val="Основной текст (4)_"/>
    <w:basedOn w:val="a0"/>
    <w:link w:val="41"/>
    <w:locked/>
    <w:rsid w:val="00AD125E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AD125E"/>
    <w:pPr>
      <w:widowControl w:val="0"/>
      <w:shd w:val="clear" w:color="auto" w:fill="FFFFFF"/>
      <w:overflowPunct/>
      <w:autoSpaceDE/>
      <w:autoSpaceDN/>
      <w:adjustRightInd/>
      <w:spacing w:line="494" w:lineRule="exact"/>
      <w:textAlignment w:val="auto"/>
    </w:pPr>
    <w:rPr>
      <w:sz w:val="23"/>
      <w:szCs w:val="23"/>
      <w:shd w:val="clear" w:color="auto" w:fill="FFFFFF"/>
    </w:rPr>
  </w:style>
  <w:style w:type="paragraph" w:customStyle="1" w:styleId="CharChar0">
    <w:name w:val="Char Знак Знак Char"/>
    <w:basedOn w:val="a"/>
    <w:rsid w:val="00AD125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2C72-E011-4F7A-8911-34154CC4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«Ленполиграфмаш»</vt:lpstr>
    </vt:vector>
  </TitlesOfParts>
  <Company>Elcom Ltd</Company>
  <LinksUpToDate>false</LinksUpToDate>
  <CharactersWithSpaces>7556</CharactersWithSpaces>
  <SharedDoc>false</SharedDoc>
  <HLinks>
    <vt:vector size="12" baseType="variant"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consultantplus://offline/ref=8D40B267320DD403112E57308B5F47E88AF9F7835F7D7C128AF99C8B7DBE8628E5F98FC1E627E8C7FE807C587B0DEAB13DD7F7E7CD229E92v1aBL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consultantplus://offline/ref=8D40B267320DD403112E57308B5F47E88AF9F7835F7D7C128AF99C8B7DBE8628E5F98FC1E627E8C7FE807C587B0DEAB13DD7F7E7CD229E92v1aBL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«Ленполиграфмаш»</dc:title>
  <dc:creator>Alexei Stunzhan</dc:creator>
  <cp:lastModifiedBy>ОНС</cp:lastModifiedBy>
  <cp:revision>7</cp:revision>
  <cp:lastPrinted>2023-05-18T09:06:00Z</cp:lastPrinted>
  <dcterms:created xsi:type="dcterms:W3CDTF">2023-05-17T13:58:00Z</dcterms:created>
  <dcterms:modified xsi:type="dcterms:W3CDTF">2023-05-18T09:06:00Z</dcterms:modified>
</cp:coreProperties>
</file>